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5D549" w14:textId="77777777" w:rsidR="0074536B" w:rsidRDefault="0074536B">
      <w:pPr>
        <w:rPr>
          <w:rFonts w:cs="Tahoma"/>
          <w:b/>
          <w:sz w:val="20"/>
          <w:szCs w:val="20"/>
        </w:rPr>
      </w:pPr>
    </w:p>
    <w:p w14:paraId="7B2F8F37" w14:textId="77777777" w:rsidR="0074536B" w:rsidRDefault="0074536B">
      <w:pPr>
        <w:rPr>
          <w:rFonts w:cs="Tahoma"/>
          <w:b/>
          <w:sz w:val="20"/>
          <w:szCs w:val="20"/>
        </w:rPr>
      </w:pPr>
    </w:p>
    <w:p w14:paraId="6A963680" w14:textId="77777777" w:rsidR="0074536B" w:rsidRDefault="0074536B">
      <w:pPr>
        <w:rPr>
          <w:rFonts w:cs="Tahoma"/>
          <w:b/>
          <w:sz w:val="20"/>
          <w:szCs w:val="20"/>
        </w:rPr>
      </w:pPr>
    </w:p>
    <w:p w14:paraId="1FB5C0B7" w14:textId="77777777" w:rsidR="0074536B" w:rsidRDefault="0074536B">
      <w:pPr>
        <w:rPr>
          <w:rFonts w:cs="Tahoma"/>
          <w:b/>
          <w:sz w:val="20"/>
          <w:szCs w:val="20"/>
        </w:rPr>
      </w:pPr>
    </w:p>
    <w:p w14:paraId="1AAEFBC2" w14:textId="77777777" w:rsidR="001F6616" w:rsidRDefault="001F6616">
      <w:pPr>
        <w:rPr>
          <w:rFonts w:cs="Tahoma"/>
          <w:b/>
          <w:sz w:val="20"/>
          <w:szCs w:val="20"/>
        </w:rPr>
      </w:pPr>
    </w:p>
    <w:p w14:paraId="45FCFBB2" w14:textId="0BAC3429" w:rsidR="001F6616" w:rsidRDefault="00736FB5" w:rsidP="00FD393B">
      <w:pPr>
        <w:jc w:val="center"/>
        <w:rPr>
          <w:rFonts w:cs="Tahoma"/>
          <w:b/>
          <w:sz w:val="20"/>
          <w:szCs w:val="20"/>
        </w:rPr>
      </w:pPr>
      <w:r>
        <w:rPr>
          <w:rFonts w:cs="Tahoma"/>
          <w:b/>
          <w:noProof/>
          <w:sz w:val="20"/>
          <w:szCs w:val="20"/>
        </w:rPr>
        <w:drawing>
          <wp:inline distT="0" distB="0" distL="0" distR="0" wp14:anchorId="6859C210" wp14:editId="4995485B">
            <wp:extent cx="3401313" cy="3600000"/>
            <wp:effectExtent l="0" t="0" r="0" b="0"/>
            <wp:docPr id="17980777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7776" name="Immagine 1798077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01313" cy="3600000"/>
                    </a:xfrm>
                    <a:prstGeom prst="rect">
                      <a:avLst/>
                    </a:prstGeom>
                  </pic:spPr>
                </pic:pic>
              </a:graphicData>
            </a:graphic>
          </wp:inline>
        </w:drawing>
      </w:r>
    </w:p>
    <w:p w14:paraId="1550BAAD" w14:textId="77777777" w:rsidR="001F6616" w:rsidRDefault="001F6616">
      <w:pPr>
        <w:rPr>
          <w:rFonts w:cs="Tahoma"/>
          <w:b/>
          <w:sz w:val="20"/>
          <w:szCs w:val="20"/>
        </w:rPr>
      </w:pPr>
    </w:p>
    <w:p w14:paraId="55163E9C" w14:textId="77777777" w:rsidR="001F6616" w:rsidRDefault="001F6616">
      <w:pPr>
        <w:rPr>
          <w:rFonts w:cs="Tahoma"/>
          <w:b/>
          <w:sz w:val="20"/>
          <w:szCs w:val="20"/>
        </w:rPr>
      </w:pPr>
    </w:p>
    <w:p w14:paraId="18CA5C81" w14:textId="77777777" w:rsidR="0074536B" w:rsidRDefault="0074536B">
      <w:pPr>
        <w:rPr>
          <w:rFonts w:cs="Tahoma"/>
          <w:b/>
          <w:sz w:val="20"/>
          <w:szCs w:val="20"/>
        </w:rPr>
      </w:pPr>
    </w:p>
    <w:p w14:paraId="264B7BAF" w14:textId="77777777" w:rsidR="00CA1A0A" w:rsidRDefault="00CA1A0A">
      <w:pPr>
        <w:rPr>
          <w:rFonts w:cs="Tahoma"/>
          <w:b/>
          <w:sz w:val="20"/>
          <w:szCs w:val="20"/>
        </w:rPr>
      </w:pPr>
    </w:p>
    <w:p w14:paraId="38D4BE1B" w14:textId="77777777" w:rsidR="00CA1A0A" w:rsidRDefault="00CA1A0A">
      <w:pPr>
        <w:rPr>
          <w:rFonts w:cs="Tahoma"/>
          <w:b/>
          <w:sz w:val="20"/>
          <w:szCs w:val="20"/>
        </w:rPr>
      </w:pPr>
    </w:p>
    <w:p w14:paraId="548DE59D" w14:textId="77777777" w:rsidR="00FD393B" w:rsidRPr="00FD393B" w:rsidRDefault="00FD393B" w:rsidP="0074536B">
      <w:pPr>
        <w:pStyle w:val="Titolo"/>
        <w:pBdr>
          <w:bottom w:val="none" w:sz="0" w:space="0" w:color="auto"/>
        </w:pBdr>
        <w:jc w:val="center"/>
        <w:rPr>
          <w:rFonts w:ascii="Tahoma" w:hAnsi="Tahoma" w:cs="Tahoma"/>
          <w:b/>
          <w:i/>
          <w:color w:val="auto"/>
        </w:rPr>
      </w:pPr>
      <w:r w:rsidRPr="00FD393B">
        <w:rPr>
          <w:rFonts w:ascii="Tahoma" w:hAnsi="Tahoma" w:cs="Tahoma"/>
          <w:b/>
          <w:i/>
          <w:color w:val="auto"/>
        </w:rPr>
        <w:t>Diamo i numeri…</w:t>
      </w:r>
    </w:p>
    <w:p w14:paraId="62AEAB6C" w14:textId="77777777" w:rsidR="00FD393B" w:rsidRPr="0074536B" w:rsidRDefault="00FD393B" w:rsidP="0074536B">
      <w:pPr>
        <w:pStyle w:val="Titolo"/>
        <w:pBdr>
          <w:bottom w:val="none" w:sz="0" w:space="0" w:color="auto"/>
        </w:pBdr>
        <w:jc w:val="center"/>
        <w:rPr>
          <w:rFonts w:ascii="Tahoma" w:hAnsi="Tahoma" w:cs="Tahoma"/>
          <w:b/>
          <w:i/>
          <w:color w:val="auto"/>
        </w:rPr>
      </w:pPr>
      <w:r w:rsidRPr="00FD393B">
        <w:rPr>
          <w:rFonts w:ascii="Tahoma" w:hAnsi="Tahoma" w:cs="Tahoma"/>
          <w:b/>
          <w:i/>
          <w:color w:val="auto"/>
        </w:rPr>
        <w:t>…l’UPF in cifre</w:t>
      </w:r>
    </w:p>
    <w:p w14:paraId="61F343F2" w14:textId="77777777" w:rsidR="00FD393B" w:rsidRDefault="00FD393B" w:rsidP="0074536B">
      <w:pPr>
        <w:pStyle w:val="Titolo"/>
        <w:pBdr>
          <w:top w:val="single" w:sz="18" w:space="1" w:color="auto"/>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 xml:space="preserve">Statistiche </w:t>
      </w:r>
      <w:r>
        <w:rPr>
          <w:rFonts w:ascii="Tahoma" w:hAnsi="Tahoma" w:cs="Tahoma"/>
          <w:b/>
          <w:color w:val="auto"/>
          <w:sz w:val="40"/>
          <w:szCs w:val="40"/>
        </w:rPr>
        <w:t>relative</w:t>
      </w:r>
    </w:p>
    <w:p w14:paraId="4C828277" w14:textId="77777777" w:rsidR="00FD393B" w:rsidRDefault="00FD393B" w:rsidP="0074536B">
      <w:pPr>
        <w:pStyle w:val="Titolo"/>
        <w:pBdr>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 xml:space="preserve">all’andamento </w:t>
      </w:r>
      <w:r>
        <w:rPr>
          <w:rFonts w:ascii="Tahoma" w:hAnsi="Tahoma" w:cs="Tahoma"/>
          <w:b/>
          <w:color w:val="auto"/>
          <w:sz w:val="40"/>
          <w:szCs w:val="40"/>
        </w:rPr>
        <w:t>dei vari anni accademici</w:t>
      </w:r>
    </w:p>
    <w:p w14:paraId="45D3EA1E" w14:textId="77777777" w:rsidR="00FD393B" w:rsidRPr="00FD393B" w:rsidRDefault="00FD393B" w:rsidP="0074536B">
      <w:pPr>
        <w:pStyle w:val="Titolo"/>
        <w:pBdr>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e dettagli relativi all’</w:t>
      </w:r>
      <w:r w:rsidR="00F278E5">
        <w:rPr>
          <w:rFonts w:ascii="Tahoma" w:hAnsi="Tahoma" w:cs="Tahoma"/>
          <w:b/>
          <w:color w:val="auto"/>
          <w:sz w:val="40"/>
          <w:szCs w:val="40"/>
        </w:rPr>
        <w:t>(</w:t>
      </w:r>
      <w:r w:rsidRPr="00FD393B">
        <w:rPr>
          <w:rFonts w:ascii="Tahoma" w:hAnsi="Tahoma" w:cs="Tahoma"/>
          <w:b/>
          <w:color w:val="auto"/>
          <w:sz w:val="40"/>
          <w:szCs w:val="40"/>
        </w:rPr>
        <w:t>ultimo</w:t>
      </w:r>
      <w:r w:rsidR="00F278E5">
        <w:rPr>
          <w:rFonts w:ascii="Tahoma" w:hAnsi="Tahoma" w:cs="Tahoma"/>
          <w:b/>
          <w:color w:val="auto"/>
          <w:sz w:val="40"/>
          <w:szCs w:val="40"/>
        </w:rPr>
        <w:t>)</w:t>
      </w:r>
    </w:p>
    <w:p w14:paraId="6DC96766" w14:textId="1AF29718" w:rsidR="00CB1E59" w:rsidRPr="00FD393B" w:rsidRDefault="00FD393B" w:rsidP="0074536B">
      <w:pPr>
        <w:pStyle w:val="Titolo"/>
        <w:pBdr>
          <w:bottom w:val="single" w:sz="18" w:space="1" w:color="auto"/>
        </w:pBdr>
        <w:jc w:val="center"/>
        <w:rPr>
          <w:rFonts w:ascii="Tahoma" w:hAnsi="Tahoma" w:cs="Tahoma"/>
          <w:b/>
          <w:color w:val="auto"/>
        </w:rPr>
      </w:pPr>
      <w:r w:rsidRPr="00FD393B">
        <w:rPr>
          <w:rFonts w:ascii="Tahoma" w:hAnsi="Tahoma" w:cs="Tahoma"/>
          <w:b/>
          <w:color w:val="auto"/>
          <w:sz w:val="40"/>
          <w:szCs w:val="40"/>
        </w:rPr>
        <w:t>Anno Accademico 20</w:t>
      </w:r>
      <w:r w:rsidR="00A96801">
        <w:rPr>
          <w:rFonts w:ascii="Tahoma" w:hAnsi="Tahoma" w:cs="Tahoma"/>
          <w:b/>
          <w:color w:val="auto"/>
          <w:sz w:val="40"/>
          <w:szCs w:val="40"/>
        </w:rPr>
        <w:t>2</w:t>
      </w:r>
      <w:r w:rsidR="008A101D">
        <w:rPr>
          <w:rFonts w:ascii="Tahoma" w:hAnsi="Tahoma" w:cs="Tahoma"/>
          <w:b/>
          <w:color w:val="auto"/>
          <w:sz w:val="40"/>
          <w:szCs w:val="40"/>
        </w:rPr>
        <w:t>3</w:t>
      </w:r>
      <w:r w:rsidRPr="00FD393B">
        <w:rPr>
          <w:rFonts w:ascii="Tahoma" w:hAnsi="Tahoma" w:cs="Tahoma"/>
          <w:b/>
          <w:color w:val="auto"/>
          <w:sz w:val="40"/>
          <w:szCs w:val="40"/>
        </w:rPr>
        <w:t>-20</w:t>
      </w:r>
      <w:r w:rsidR="00A96801">
        <w:rPr>
          <w:rFonts w:ascii="Tahoma" w:hAnsi="Tahoma" w:cs="Tahoma"/>
          <w:b/>
          <w:color w:val="auto"/>
          <w:sz w:val="40"/>
          <w:szCs w:val="40"/>
        </w:rPr>
        <w:t>2</w:t>
      </w:r>
      <w:r w:rsidR="008A101D">
        <w:rPr>
          <w:rFonts w:ascii="Tahoma" w:hAnsi="Tahoma" w:cs="Tahoma"/>
          <w:b/>
          <w:color w:val="auto"/>
          <w:sz w:val="40"/>
          <w:szCs w:val="40"/>
        </w:rPr>
        <w:t>4</w:t>
      </w:r>
      <w:r w:rsidR="00CB1E59" w:rsidRPr="00FD393B">
        <w:rPr>
          <w:rFonts w:ascii="Tahoma" w:hAnsi="Tahoma" w:cs="Tahoma"/>
          <w:b/>
          <w:color w:val="auto"/>
        </w:rPr>
        <w:br w:type="page"/>
      </w:r>
    </w:p>
    <w:sdt>
      <w:sdtPr>
        <w:rPr>
          <w:rFonts w:asciiTheme="minorHAnsi" w:eastAsiaTheme="minorEastAsia" w:hAnsiTheme="minorHAnsi" w:cstheme="minorBidi"/>
          <w:b w:val="0"/>
          <w:bCs w:val="0"/>
          <w:color w:val="auto"/>
          <w:sz w:val="22"/>
          <w:szCs w:val="22"/>
          <w:lang w:val="it-IT" w:eastAsia="it-IT"/>
        </w:rPr>
        <w:id w:val="-830604829"/>
        <w:docPartObj>
          <w:docPartGallery w:val="Table of Contents"/>
          <w:docPartUnique/>
        </w:docPartObj>
      </w:sdtPr>
      <w:sdtEndPr>
        <w:rPr>
          <w:rFonts w:ascii="Tahoma" w:hAnsi="Tahoma"/>
          <w:noProof/>
        </w:rPr>
      </w:sdtEndPr>
      <w:sdtContent>
        <w:p w14:paraId="6290A079" w14:textId="77777777" w:rsidR="00821917" w:rsidRPr="00821917" w:rsidRDefault="00821917">
          <w:pPr>
            <w:pStyle w:val="Titolosommario"/>
            <w:rPr>
              <w:rFonts w:ascii="Tahoma" w:hAnsi="Tahoma" w:cs="Tahoma"/>
              <w:color w:val="auto"/>
            </w:rPr>
          </w:pPr>
          <w:proofErr w:type="spellStart"/>
          <w:r w:rsidRPr="00821917">
            <w:rPr>
              <w:rFonts w:ascii="Tahoma" w:hAnsi="Tahoma" w:cs="Tahoma"/>
              <w:color w:val="auto"/>
            </w:rPr>
            <w:t>Sommario</w:t>
          </w:r>
          <w:proofErr w:type="spellEnd"/>
        </w:p>
        <w:p w14:paraId="7D757109" w14:textId="288293E9" w:rsidR="005D295F" w:rsidRDefault="00821917">
          <w:pPr>
            <w:pStyle w:val="Sommario1"/>
            <w:tabs>
              <w:tab w:val="left" w:pos="440"/>
              <w:tab w:val="right" w:leader="dot" w:pos="9628"/>
            </w:tabs>
            <w:rPr>
              <w:rFonts w:asciiTheme="minorHAnsi" w:hAnsiTheme="minorHAnsi"/>
              <w:noProof/>
              <w:kern w:val="2"/>
              <w14:ligatures w14:val="standardContextual"/>
            </w:rPr>
          </w:pPr>
          <w:r>
            <w:fldChar w:fldCharType="begin"/>
          </w:r>
          <w:r>
            <w:instrText xml:space="preserve"> TOC \o "1-3" \h \z \u </w:instrText>
          </w:r>
          <w:r>
            <w:fldChar w:fldCharType="separate"/>
          </w:r>
          <w:hyperlink w:anchor="_Toc168085816" w:history="1">
            <w:r w:rsidR="005D295F" w:rsidRPr="00EE3BD1">
              <w:rPr>
                <w:rStyle w:val="Collegamentoipertestuale"/>
                <w:noProof/>
              </w:rPr>
              <w:t>1</w:t>
            </w:r>
            <w:r w:rsidR="005D295F">
              <w:rPr>
                <w:rFonts w:asciiTheme="minorHAnsi" w:hAnsiTheme="minorHAnsi"/>
                <w:noProof/>
                <w:kern w:val="2"/>
                <w14:ligatures w14:val="standardContextual"/>
              </w:rPr>
              <w:tab/>
            </w:r>
            <w:r w:rsidR="005D295F" w:rsidRPr="00EE3BD1">
              <w:rPr>
                <w:rStyle w:val="Collegamentoipertestuale"/>
                <w:noProof/>
              </w:rPr>
              <w:t>Introduzione</w:t>
            </w:r>
            <w:r w:rsidR="005D295F">
              <w:rPr>
                <w:noProof/>
                <w:webHidden/>
              </w:rPr>
              <w:tab/>
            </w:r>
            <w:r w:rsidR="005D295F">
              <w:rPr>
                <w:noProof/>
                <w:webHidden/>
              </w:rPr>
              <w:fldChar w:fldCharType="begin"/>
            </w:r>
            <w:r w:rsidR="005D295F">
              <w:rPr>
                <w:noProof/>
                <w:webHidden/>
              </w:rPr>
              <w:instrText xml:space="preserve"> PAGEREF _Toc168085816 \h </w:instrText>
            </w:r>
            <w:r w:rsidR="005D295F">
              <w:rPr>
                <w:noProof/>
                <w:webHidden/>
              </w:rPr>
            </w:r>
            <w:r w:rsidR="005D295F">
              <w:rPr>
                <w:noProof/>
                <w:webHidden/>
              </w:rPr>
              <w:fldChar w:fldCharType="separate"/>
            </w:r>
            <w:r w:rsidR="00AC08E7">
              <w:rPr>
                <w:noProof/>
                <w:webHidden/>
              </w:rPr>
              <w:t>3</w:t>
            </w:r>
            <w:r w:rsidR="005D295F">
              <w:rPr>
                <w:noProof/>
                <w:webHidden/>
              </w:rPr>
              <w:fldChar w:fldCharType="end"/>
            </w:r>
          </w:hyperlink>
        </w:p>
        <w:p w14:paraId="1D7E5A56" w14:textId="6350D436" w:rsidR="005D295F" w:rsidRDefault="005D295F">
          <w:pPr>
            <w:pStyle w:val="Sommario1"/>
            <w:tabs>
              <w:tab w:val="left" w:pos="440"/>
              <w:tab w:val="right" w:leader="dot" w:pos="9628"/>
            </w:tabs>
            <w:rPr>
              <w:rFonts w:asciiTheme="minorHAnsi" w:hAnsiTheme="minorHAnsi"/>
              <w:noProof/>
              <w:kern w:val="2"/>
              <w14:ligatures w14:val="standardContextual"/>
            </w:rPr>
          </w:pPr>
          <w:hyperlink w:anchor="_Toc168085817" w:history="1">
            <w:r w:rsidRPr="00EE3BD1">
              <w:rPr>
                <w:rStyle w:val="Collegamentoipertestuale"/>
                <w:noProof/>
              </w:rPr>
              <w:t>2</w:t>
            </w:r>
            <w:r>
              <w:rPr>
                <w:rFonts w:asciiTheme="minorHAnsi" w:hAnsiTheme="minorHAnsi"/>
                <w:noProof/>
                <w:kern w:val="2"/>
                <w14:ligatures w14:val="standardContextual"/>
              </w:rPr>
              <w:tab/>
            </w:r>
            <w:r w:rsidRPr="00EE3BD1">
              <w:rPr>
                <w:rStyle w:val="Collegamentoipertestuale"/>
                <w:noProof/>
              </w:rPr>
              <w:t>Andamento dell’associazione nel corso dei vari anni accademici</w:t>
            </w:r>
            <w:r>
              <w:rPr>
                <w:noProof/>
                <w:webHidden/>
              </w:rPr>
              <w:tab/>
            </w:r>
            <w:r>
              <w:rPr>
                <w:noProof/>
                <w:webHidden/>
              </w:rPr>
              <w:fldChar w:fldCharType="begin"/>
            </w:r>
            <w:r>
              <w:rPr>
                <w:noProof/>
                <w:webHidden/>
              </w:rPr>
              <w:instrText xml:space="preserve"> PAGEREF _Toc168085817 \h </w:instrText>
            </w:r>
            <w:r>
              <w:rPr>
                <w:noProof/>
                <w:webHidden/>
              </w:rPr>
            </w:r>
            <w:r>
              <w:rPr>
                <w:noProof/>
                <w:webHidden/>
              </w:rPr>
              <w:fldChar w:fldCharType="separate"/>
            </w:r>
            <w:r w:rsidR="00AC08E7">
              <w:rPr>
                <w:noProof/>
                <w:webHidden/>
              </w:rPr>
              <w:t>5</w:t>
            </w:r>
            <w:r>
              <w:rPr>
                <w:noProof/>
                <w:webHidden/>
              </w:rPr>
              <w:fldChar w:fldCharType="end"/>
            </w:r>
          </w:hyperlink>
        </w:p>
        <w:p w14:paraId="135C56A8" w14:textId="6448CF55"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18" w:history="1">
            <w:r w:rsidRPr="00EE3BD1">
              <w:rPr>
                <w:rStyle w:val="Collegamentoipertestuale"/>
                <w:noProof/>
              </w:rPr>
              <w:t>2.1</w:t>
            </w:r>
            <w:r>
              <w:rPr>
                <w:rFonts w:asciiTheme="minorHAnsi" w:hAnsiTheme="minorHAnsi"/>
                <w:noProof/>
                <w:kern w:val="2"/>
                <w14:ligatures w14:val="standardContextual"/>
              </w:rPr>
              <w:tab/>
            </w:r>
            <w:r w:rsidRPr="00EE3BD1">
              <w:rPr>
                <w:rStyle w:val="Collegamentoipertestuale"/>
                <w:noProof/>
              </w:rPr>
              <w:t>Confronto, tra i vari anni accademici, del numero di tesserati</w:t>
            </w:r>
            <w:r>
              <w:rPr>
                <w:noProof/>
                <w:webHidden/>
              </w:rPr>
              <w:tab/>
            </w:r>
            <w:r>
              <w:rPr>
                <w:noProof/>
                <w:webHidden/>
              </w:rPr>
              <w:fldChar w:fldCharType="begin"/>
            </w:r>
            <w:r>
              <w:rPr>
                <w:noProof/>
                <w:webHidden/>
              </w:rPr>
              <w:instrText xml:space="preserve"> PAGEREF _Toc168085818 \h </w:instrText>
            </w:r>
            <w:r>
              <w:rPr>
                <w:noProof/>
                <w:webHidden/>
              </w:rPr>
            </w:r>
            <w:r>
              <w:rPr>
                <w:noProof/>
                <w:webHidden/>
              </w:rPr>
              <w:fldChar w:fldCharType="separate"/>
            </w:r>
            <w:r w:rsidR="00AC08E7">
              <w:rPr>
                <w:noProof/>
                <w:webHidden/>
              </w:rPr>
              <w:t>5</w:t>
            </w:r>
            <w:r>
              <w:rPr>
                <w:noProof/>
                <w:webHidden/>
              </w:rPr>
              <w:fldChar w:fldCharType="end"/>
            </w:r>
          </w:hyperlink>
        </w:p>
        <w:p w14:paraId="58753476" w14:textId="31FFA3A0"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19" w:history="1">
            <w:r w:rsidRPr="00EE3BD1">
              <w:rPr>
                <w:rStyle w:val="Collegamentoipertestuale"/>
                <w:noProof/>
              </w:rPr>
              <w:t>2.2</w:t>
            </w:r>
            <w:r>
              <w:rPr>
                <w:rFonts w:asciiTheme="minorHAnsi" w:hAnsiTheme="minorHAnsi"/>
                <w:noProof/>
                <w:kern w:val="2"/>
                <w14:ligatures w14:val="standardContextual"/>
              </w:rPr>
              <w:tab/>
            </w:r>
            <w:r w:rsidRPr="00EE3BD1">
              <w:rPr>
                <w:rStyle w:val="Collegamentoipertestuale"/>
                <w:noProof/>
              </w:rPr>
              <w:t>Confronto, tra i vari anni accademici, del numero di corsi attivati</w:t>
            </w:r>
            <w:r>
              <w:rPr>
                <w:noProof/>
                <w:webHidden/>
              </w:rPr>
              <w:tab/>
            </w:r>
            <w:r>
              <w:rPr>
                <w:noProof/>
                <w:webHidden/>
              </w:rPr>
              <w:fldChar w:fldCharType="begin"/>
            </w:r>
            <w:r>
              <w:rPr>
                <w:noProof/>
                <w:webHidden/>
              </w:rPr>
              <w:instrText xml:space="preserve"> PAGEREF _Toc168085819 \h </w:instrText>
            </w:r>
            <w:r>
              <w:rPr>
                <w:noProof/>
                <w:webHidden/>
              </w:rPr>
            </w:r>
            <w:r>
              <w:rPr>
                <w:noProof/>
                <w:webHidden/>
              </w:rPr>
              <w:fldChar w:fldCharType="separate"/>
            </w:r>
            <w:r w:rsidR="00AC08E7">
              <w:rPr>
                <w:noProof/>
                <w:webHidden/>
              </w:rPr>
              <w:t>7</w:t>
            </w:r>
            <w:r>
              <w:rPr>
                <w:noProof/>
                <w:webHidden/>
              </w:rPr>
              <w:fldChar w:fldCharType="end"/>
            </w:r>
          </w:hyperlink>
        </w:p>
        <w:p w14:paraId="236A6D02" w14:textId="0626B79C"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20" w:history="1">
            <w:r w:rsidRPr="00EE3BD1">
              <w:rPr>
                <w:rStyle w:val="Collegamentoipertestuale"/>
                <w:noProof/>
              </w:rPr>
              <w:t>2.3</w:t>
            </w:r>
            <w:r>
              <w:rPr>
                <w:rFonts w:asciiTheme="minorHAnsi" w:hAnsiTheme="minorHAnsi"/>
                <w:noProof/>
                <w:kern w:val="2"/>
                <w14:ligatures w14:val="standardContextual"/>
              </w:rPr>
              <w:tab/>
            </w:r>
            <w:r w:rsidRPr="00EE3BD1">
              <w:rPr>
                <w:rStyle w:val="Collegamentoipertestuale"/>
                <w:noProof/>
              </w:rPr>
              <w:t>Confronto, tra i vari anni accademici, del numero di viaggi culturali</w:t>
            </w:r>
            <w:r>
              <w:rPr>
                <w:noProof/>
                <w:webHidden/>
              </w:rPr>
              <w:tab/>
            </w:r>
            <w:r>
              <w:rPr>
                <w:noProof/>
                <w:webHidden/>
              </w:rPr>
              <w:fldChar w:fldCharType="begin"/>
            </w:r>
            <w:r>
              <w:rPr>
                <w:noProof/>
                <w:webHidden/>
              </w:rPr>
              <w:instrText xml:space="preserve"> PAGEREF _Toc168085820 \h </w:instrText>
            </w:r>
            <w:r>
              <w:rPr>
                <w:noProof/>
                <w:webHidden/>
              </w:rPr>
            </w:r>
            <w:r>
              <w:rPr>
                <w:noProof/>
                <w:webHidden/>
              </w:rPr>
              <w:fldChar w:fldCharType="separate"/>
            </w:r>
            <w:r w:rsidR="00AC08E7">
              <w:rPr>
                <w:noProof/>
                <w:webHidden/>
              </w:rPr>
              <w:t>9</w:t>
            </w:r>
            <w:r>
              <w:rPr>
                <w:noProof/>
                <w:webHidden/>
              </w:rPr>
              <w:fldChar w:fldCharType="end"/>
            </w:r>
          </w:hyperlink>
        </w:p>
        <w:p w14:paraId="44E4ACE9" w14:textId="432267F0"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21" w:history="1">
            <w:r w:rsidRPr="00EE3BD1">
              <w:rPr>
                <w:rStyle w:val="Collegamentoipertestuale"/>
                <w:noProof/>
              </w:rPr>
              <w:t>2.4</w:t>
            </w:r>
            <w:r>
              <w:rPr>
                <w:rFonts w:asciiTheme="minorHAnsi" w:hAnsiTheme="minorHAnsi"/>
                <w:noProof/>
                <w:kern w:val="2"/>
                <w14:ligatures w14:val="standardContextual"/>
              </w:rPr>
              <w:tab/>
            </w:r>
            <w:r w:rsidRPr="00EE3BD1">
              <w:rPr>
                <w:rStyle w:val="Collegamentoipertestuale"/>
                <w:noProof/>
              </w:rPr>
              <w:t>Confronto, tra i vari anni accademici, del numero di iscrizioni ai corsi</w:t>
            </w:r>
            <w:r>
              <w:rPr>
                <w:noProof/>
                <w:webHidden/>
              </w:rPr>
              <w:tab/>
            </w:r>
            <w:r>
              <w:rPr>
                <w:noProof/>
                <w:webHidden/>
              </w:rPr>
              <w:fldChar w:fldCharType="begin"/>
            </w:r>
            <w:r>
              <w:rPr>
                <w:noProof/>
                <w:webHidden/>
              </w:rPr>
              <w:instrText xml:space="preserve"> PAGEREF _Toc168085821 \h </w:instrText>
            </w:r>
            <w:r>
              <w:rPr>
                <w:noProof/>
                <w:webHidden/>
              </w:rPr>
            </w:r>
            <w:r>
              <w:rPr>
                <w:noProof/>
                <w:webHidden/>
              </w:rPr>
              <w:fldChar w:fldCharType="separate"/>
            </w:r>
            <w:r w:rsidR="00AC08E7">
              <w:rPr>
                <w:noProof/>
                <w:webHidden/>
              </w:rPr>
              <w:t>11</w:t>
            </w:r>
            <w:r>
              <w:rPr>
                <w:noProof/>
                <w:webHidden/>
              </w:rPr>
              <w:fldChar w:fldCharType="end"/>
            </w:r>
          </w:hyperlink>
        </w:p>
        <w:p w14:paraId="13CA2F8E" w14:textId="2CEF6BF8"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22" w:history="1">
            <w:r w:rsidRPr="00EE3BD1">
              <w:rPr>
                <w:rStyle w:val="Collegamentoipertestuale"/>
                <w:noProof/>
              </w:rPr>
              <w:t>2.5</w:t>
            </w:r>
            <w:r>
              <w:rPr>
                <w:rFonts w:asciiTheme="minorHAnsi" w:hAnsiTheme="minorHAnsi"/>
                <w:noProof/>
                <w:kern w:val="2"/>
                <w14:ligatures w14:val="standardContextual"/>
              </w:rPr>
              <w:tab/>
            </w:r>
            <w:r w:rsidRPr="00EE3BD1">
              <w:rPr>
                <w:rStyle w:val="Collegamentoipertestuale"/>
                <w:noProof/>
              </w:rPr>
              <w:t>Confronto, tra i vari anni accademici, del numero di iscrizioni ai viaggi culturali</w:t>
            </w:r>
            <w:r>
              <w:rPr>
                <w:noProof/>
                <w:webHidden/>
              </w:rPr>
              <w:tab/>
            </w:r>
            <w:r>
              <w:rPr>
                <w:noProof/>
                <w:webHidden/>
              </w:rPr>
              <w:fldChar w:fldCharType="begin"/>
            </w:r>
            <w:r>
              <w:rPr>
                <w:noProof/>
                <w:webHidden/>
              </w:rPr>
              <w:instrText xml:space="preserve"> PAGEREF _Toc168085822 \h </w:instrText>
            </w:r>
            <w:r>
              <w:rPr>
                <w:noProof/>
                <w:webHidden/>
              </w:rPr>
            </w:r>
            <w:r>
              <w:rPr>
                <w:noProof/>
                <w:webHidden/>
              </w:rPr>
              <w:fldChar w:fldCharType="separate"/>
            </w:r>
            <w:r w:rsidR="00AC08E7">
              <w:rPr>
                <w:noProof/>
                <w:webHidden/>
              </w:rPr>
              <w:t>13</w:t>
            </w:r>
            <w:r>
              <w:rPr>
                <w:noProof/>
                <w:webHidden/>
              </w:rPr>
              <w:fldChar w:fldCharType="end"/>
            </w:r>
          </w:hyperlink>
        </w:p>
        <w:p w14:paraId="4E8F03F2" w14:textId="47ED1AD1"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23" w:history="1">
            <w:r w:rsidRPr="00EE3BD1">
              <w:rPr>
                <w:rStyle w:val="Collegamentoipertestuale"/>
                <w:noProof/>
              </w:rPr>
              <w:t>2.6</w:t>
            </w:r>
            <w:r>
              <w:rPr>
                <w:rFonts w:asciiTheme="minorHAnsi" w:hAnsiTheme="minorHAnsi"/>
                <w:noProof/>
                <w:kern w:val="2"/>
                <w14:ligatures w14:val="standardContextual"/>
              </w:rPr>
              <w:tab/>
            </w:r>
            <w:r w:rsidRPr="00EE3BD1">
              <w:rPr>
                <w:rStyle w:val="Collegamentoipertestuale"/>
                <w:noProof/>
              </w:rPr>
              <w:t>Confronto, tra i vari anni accademici, del numero dei partecipanti ad almeno un corso</w:t>
            </w:r>
            <w:r>
              <w:rPr>
                <w:noProof/>
                <w:webHidden/>
              </w:rPr>
              <w:tab/>
            </w:r>
            <w:r>
              <w:rPr>
                <w:noProof/>
                <w:webHidden/>
              </w:rPr>
              <w:fldChar w:fldCharType="begin"/>
            </w:r>
            <w:r>
              <w:rPr>
                <w:noProof/>
                <w:webHidden/>
              </w:rPr>
              <w:instrText xml:space="preserve"> PAGEREF _Toc168085823 \h </w:instrText>
            </w:r>
            <w:r>
              <w:rPr>
                <w:noProof/>
                <w:webHidden/>
              </w:rPr>
            </w:r>
            <w:r>
              <w:rPr>
                <w:noProof/>
                <w:webHidden/>
              </w:rPr>
              <w:fldChar w:fldCharType="separate"/>
            </w:r>
            <w:r w:rsidR="00AC08E7">
              <w:rPr>
                <w:noProof/>
                <w:webHidden/>
              </w:rPr>
              <w:t>15</w:t>
            </w:r>
            <w:r>
              <w:rPr>
                <w:noProof/>
                <w:webHidden/>
              </w:rPr>
              <w:fldChar w:fldCharType="end"/>
            </w:r>
          </w:hyperlink>
        </w:p>
        <w:p w14:paraId="5F973EF1" w14:textId="719D54C6"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24" w:history="1">
            <w:r w:rsidRPr="00EE3BD1">
              <w:rPr>
                <w:rStyle w:val="Collegamentoipertestuale"/>
                <w:noProof/>
              </w:rPr>
              <w:t>2.7</w:t>
            </w:r>
            <w:r>
              <w:rPr>
                <w:rFonts w:asciiTheme="minorHAnsi" w:hAnsiTheme="minorHAnsi"/>
                <w:noProof/>
                <w:kern w:val="2"/>
                <w14:ligatures w14:val="standardContextual"/>
              </w:rPr>
              <w:tab/>
            </w:r>
            <w:r w:rsidRPr="00EE3BD1">
              <w:rPr>
                <w:rStyle w:val="Collegamentoipertestuale"/>
                <w:noProof/>
              </w:rPr>
              <w:t>Confronto, tra i vari anni accademici, del numero dei partecipanti ad almeno un viaggio culturale</w:t>
            </w:r>
            <w:r>
              <w:rPr>
                <w:noProof/>
                <w:webHidden/>
              </w:rPr>
              <w:tab/>
            </w:r>
            <w:r>
              <w:rPr>
                <w:noProof/>
                <w:webHidden/>
              </w:rPr>
              <w:fldChar w:fldCharType="begin"/>
            </w:r>
            <w:r>
              <w:rPr>
                <w:noProof/>
                <w:webHidden/>
              </w:rPr>
              <w:instrText xml:space="preserve"> PAGEREF _Toc168085824 \h </w:instrText>
            </w:r>
            <w:r>
              <w:rPr>
                <w:noProof/>
                <w:webHidden/>
              </w:rPr>
            </w:r>
            <w:r>
              <w:rPr>
                <w:noProof/>
                <w:webHidden/>
              </w:rPr>
              <w:fldChar w:fldCharType="separate"/>
            </w:r>
            <w:r w:rsidR="00AC08E7">
              <w:rPr>
                <w:noProof/>
                <w:webHidden/>
              </w:rPr>
              <w:t>17</w:t>
            </w:r>
            <w:r>
              <w:rPr>
                <w:noProof/>
                <w:webHidden/>
              </w:rPr>
              <w:fldChar w:fldCharType="end"/>
            </w:r>
          </w:hyperlink>
        </w:p>
        <w:p w14:paraId="48569032" w14:textId="52D40611"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25" w:history="1">
            <w:r w:rsidRPr="00EE3BD1">
              <w:rPr>
                <w:rStyle w:val="Collegamentoipertestuale"/>
                <w:noProof/>
              </w:rPr>
              <w:t>2.8</w:t>
            </w:r>
            <w:r>
              <w:rPr>
                <w:rFonts w:asciiTheme="minorHAnsi" w:hAnsiTheme="minorHAnsi"/>
                <w:noProof/>
                <w:kern w:val="2"/>
                <w14:ligatures w14:val="standardContextual"/>
              </w:rPr>
              <w:tab/>
            </w:r>
            <w:r w:rsidRPr="00EE3BD1">
              <w:rPr>
                <w:rStyle w:val="Collegamentoipertestuale"/>
                <w:noProof/>
              </w:rPr>
              <w:t>Confronto, tra i vari anni accademici, del numero di eventi/conferenze</w:t>
            </w:r>
            <w:r>
              <w:rPr>
                <w:noProof/>
                <w:webHidden/>
              </w:rPr>
              <w:tab/>
            </w:r>
            <w:r>
              <w:rPr>
                <w:noProof/>
                <w:webHidden/>
              </w:rPr>
              <w:fldChar w:fldCharType="begin"/>
            </w:r>
            <w:r>
              <w:rPr>
                <w:noProof/>
                <w:webHidden/>
              </w:rPr>
              <w:instrText xml:space="preserve"> PAGEREF _Toc168085825 \h </w:instrText>
            </w:r>
            <w:r>
              <w:rPr>
                <w:noProof/>
                <w:webHidden/>
              </w:rPr>
            </w:r>
            <w:r>
              <w:rPr>
                <w:noProof/>
                <w:webHidden/>
              </w:rPr>
              <w:fldChar w:fldCharType="separate"/>
            </w:r>
            <w:r w:rsidR="00AC08E7">
              <w:rPr>
                <w:noProof/>
                <w:webHidden/>
              </w:rPr>
              <w:t>19</w:t>
            </w:r>
            <w:r>
              <w:rPr>
                <w:noProof/>
                <w:webHidden/>
              </w:rPr>
              <w:fldChar w:fldCharType="end"/>
            </w:r>
          </w:hyperlink>
        </w:p>
        <w:p w14:paraId="3BE6B68A" w14:textId="47ACA137"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26" w:history="1">
            <w:r w:rsidRPr="00EE3BD1">
              <w:rPr>
                <w:rStyle w:val="Collegamentoipertestuale"/>
                <w:noProof/>
              </w:rPr>
              <w:t>2.9</w:t>
            </w:r>
            <w:r>
              <w:rPr>
                <w:rFonts w:asciiTheme="minorHAnsi" w:hAnsiTheme="minorHAnsi"/>
                <w:noProof/>
                <w:kern w:val="2"/>
                <w14:ligatures w14:val="standardContextual"/>
              </w:rPr>
              <w:tab/>
            </w:r>
            <w:r w:rsidRPr="00EE3BD1">
              <w:rPr>
                <w:rStyle w:val="Collegamentoipertestuale"/>
                <w:noProof/>
              </w:rPr>
              <w:t>Tipo di partecipazione dei tesserati alle attività dell’associazione nei vari anni accademici</w:t>
            </w:r>
            <w:r>
              <w:rPr>
                <w:noProof/>
                <w:webHidden/>
              </w:rPr>
              <w:tab/>
            </w:r>
            <w:r>
              <w:rPr>
                <w:noProof/>
                <w:webHidden/>
              </w:rPr>
              <w:fldChar w:fldCharType="begin"/>
            </w:r>
            <w:r>
              <w:rPr>
                <w:noProof/>
                <w:webHidden/>
              </w:rPr>
              <w:instrText xml:space="preserve"> PAGEREF _Toc168085826 \h </w:instrText>
            </w:r>
            <w:r>
              <w:rPr>
                <w:noProof/>
                <w:webHidden/>
              </w:rPr>
            </w:r>
            <w:r>
              <w:rPr>
                <w:noProof/>
                <w:webHidden/>
              </w:rPr>
              <w:fldChar w:fldCharType="separate"/>
            </w:r>
            <w:r w:rsidR="00AC08E7">
              <w:rPr>
                <w:noProof/>
                <w:webHidden/>
              </w:rPr>
              <w:t>21</w:t>
            </w:r>
            <w:r>
              <w:rPr>
                <w:noProof/>
                <w:webHidden/>
              </w:rPr>
              <w:fldChar w:fldCharType="end"/>
            </w:r>
          </w:hyperlink>
        </w:p>
        <w:p w14:paraId="1CF5A6F3" w14:textId="6ACF77A8"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27" w:history="1">
            <w:r w:rsidRPr="00EE3BD1">
              <w:rPr>
                <w:rStyle w:val="Collegamentoipertestuale"/>
                <w:noProof/>
              </w:rPr>
              <w:t>2.10</w:t>
            </w:r>
            <w:r>
              <w:rPr>
                <w:rFonts w:asciiTheme="minorHAnsi" w:hAnsiTheme="minorHAnsi"/>
                <w:noProof/>
                <w:kern w:val="2"/>
                <w14:ligatures w14:val="standardContextual"/>
              </w:rPr>
              <w:tab/>
            </w:r>
            <w:r w:rsidRPr="00EE3BD1">
              <w:rPr>
                <w:rStyle w:val="Collegamentoipertestuale"/>
                <w:noProof/>
              </w:rPr>
              <w:t>Distribuzione anagrafica</w:t>
            </w:r>
            <w:r>
              <w:rPr>
                <w:noProof/>
                <w:webHidden/>
              </w:rPr>
              <w:tab/>
            </w:r>
            <w:r>
              <w:rPr>
                <w:noProof/>
                <w:webHidden/>
              </w:rPr>
              <w:fldChar w:fldCharType="begin"/>
            </w:r>
            <w:r>
              <w:rPr>
                <w:noProof/>
                <w:webHidden/>
              </w:rPr>
              <w:instrText xml:space="preserve"> PAGEREF _Toc168085827 \h </w:instrText>
            </w:r>
            <w:r>
              <w:rPr>
                <w:noProof/>
                <w:webHidden/>
              </w:rPr>
            </w:r>
            <w:r>
              <w:rPr>
                <w:noProof/>
                <w:webHidden/>
              </w:rPr>
              <w:fldChar w:fldCharType="separate"/>
            </w:r>
            <w:r w:rsidR="00AC08E7">
              <w:rPr>
                <w:noProof/>
                <w:webHidden/>
              </w:rPr>
              <w:t>22</w:t>
            </w:r>
            <w:r>
              <w:rPr>
                <w:noProof/>
                <w:webHidden/>
              </w:rPr>
              <w:fldChar w:fldCharType="end"/>
            </w:r>
          </w:hyperlink>
        </w:p>
        <w:p w14:paraId="17127173" w14:textId="73A3B4A4" w:rsidR="005D295F" w:rsidRDefault="005D295F">
          <w:pPr>
            <w:pStyle w:val="Sommario3"/>
            <w:tabs>
              <w:tab w:val="left" w:pos="1320"/>
              <w:tab w:val="right" w:leader="dot" w:pos="9628"/>
            </w:tabs>
            <w:rPr>
              <w:rFonts w:asciiTheme="minorHAnsi" w:hAnsiTheme="minorHAnsi"/>
              <w:noProof/>
              <w:kern w:val="2"/>
              <w14:ligatures w14:val="standardContextual"/>
            </w:rPr>
          </w:pPr>
          <w:hyperlink w:anchor="_Toc168085828" w:history="1">
            <w:r w:rsidRPr="00EE3BD1">
              <w:rPr>
                <w:rStyle w:val="Collegamentoipertestuale"/>
                <w:noProof/>
              </w:rPr>
              <w:t>2.10.1</w:t>
            </w:r>
            <w:r>
              <w:rPr>
                <w:rFonts w:asciiTheme="minorHAnsi" w:hAnsiTheme="minorHAnsi"/>
                <w:noProof/>
                <w:kern w:val="2"/>
                <w14:ligatures w14:val="standardContextual"/>
              </w:rPr>
              <w:tab/>
            </w:r>
            <w:r w:rsidRPr="00EE3BD1">
              <w:rPr>
                <w:rStyle w:val="Collegamentoipertestuale"/>
                <w:noProof/>
              </w:rPr>
              <w:t>Distribuzione per età dei tesserati nei vari anni accademici</w:t>
            </w:r>
            <w:r>
              <w:rPr>
                <w:noProof/>
                <w:webHidden/>
              </w:rPr>
              <w:tab/>
            </w:r>
            <w:r>
              <w:rPr>
                <w:noProof/>
                <w:webHidden/>
              </w:rPr>
              <w:fldChar w:fldCharType="begin"/>
            </w:r>
            <w:r>
              <w:rPr>
                <w:noProof/>
                <w:webHidden/>
              </w:rPr>
              <w:instrText xml:space="preserve"> PAGEREF _Toc168085828 \h </w:instrText>
            </w:r>
            <w:r>
              <w:rPr>
                <w:noProof/>
                <w:webHidden/>
              </w:rPr>
            </w:r>
            <w:r>
              <w:rPr>
                <w:noProof/>
                <w:webHidden/>
              </w:rPr>
              <w:fldChar w:fldCharType="separate"/>
            </w:r>
            <w:r w:rsidR="00AC08E7">
              <w:rPr>
                <w:noProof/>
                <w:webHidden/>
              </w:rPr>
              <w:t>22</w:t>
            </w:r>
            <w:r>
              <w:rPr>
                <w:noProof/>
                <w:webHidden/>
              </w:rPr>
              <w:fldChar w:fldCharType="end"/>
            </w:r>
          </w:hyperlink>
        </w:p>
        <w:p w14:paraId="399712F5" w14:textId="7E602D5D" w:rsidR="005D295F" w:rsidRDefault="005D295F">
          <w:pPr>
            <w:pStyle w:val="Sommario3"/>
            <w:tabs>
              <w:tab w:val="left" w:pos="1320"/>
              <w:tab w:val="right" w:leader="dot" w:pos="9628"/>
            </w:tabs>
            <w:rPr>
              <w:rFonts w:asciiTheme="minorHAnsi" w:hAnsiTheme="minorHAnsi"/>
              <w:noProof/>
              <w:kern w:val="2"/>
              <w14:ligatures w14:val="standardContextual"/>
            </w:rPr>
          </w:pPr>
          <w:hyperlink w:anchor="_Toc168085829" w:history="1">
            <w:r w:rsidRPr="00EE3BD1">
              <w:rPr>
                <w:rStyle w:val="Collegamentoipertestuale"/>
                <w:noProof/>
              </w:rPr>
              <w:t>2.10.2</w:t>
            </w:r>
            <w:r>
              <w:rPr>
                <w:rFonts w:asciiTheme="minorHAnsi" w:hAnsiTheme="minorHAnsi"/>
                <w:noProof/>
                <w:kern w:val="2"/>
                <w14:ligatures w14:val="standardContextual"/>
              </w:rPr>
              <w:tab/>
            </w:r>
            <w:r w:rsidRPr="00EE3BD1">
              <w:rPr>
                <w:rStyle w:val="Collegamentoipertestuale"/>
                <w:noProof/>
              </w:rPr>
              <w:t>Distribuzione per età dei partecipanti ad almeno un corso nei vari anni accademici</w:t>
            </w:r>
            <w:r>
              <w:rPr>
                <w:noProof/>
                <w:webHidden/>
              </w:rPr>
              <w:tab/>
            </w:r>
            <w:r>
              <w:rPr>
                <w:noProof/>
                <w:webHidden/>
              </w:rPr>
              <w:fldChar w:fldCharType="begin"/>
            </w:r>
            <w:r>
              <w:rPr>
                <w:noProof/>
                <w:webHidden/>
              </w:rPr>
              <w:instrText xml:space="preserve"> PAGEREF _Toc168085829 \h </w:instrText>
            </w:r>
            <w:r>
              <w:rPr>
                <w:noProof/>
                <w:webHidden/>
              </w:rPr>
            </w:r>
            <w:r>
              <w:rPr>
                <w:noProof/>
                <w:webHidden/>
              </w:rPr>
              <w:fldChar w:fldCharType="separate"/>
            </w:r>
            <w:r w:rsidR="00AC08E7">
              <w:rPr>
                <w:noProof/>
                <w:webHidden/>
              </w:rPr>
              <w:t>23</w:t>
            </w:r>
            <w:r>
              <w:rPr>
                <w:noProof/>
                <w:webHidden/>
              </w:rPr>
              <w:fldChar w:fldCharType="end"/>
            </w:r>
          </w:hyperlink>
        </w:p>
        <w:p w14:paraId="73BF1419" w14:textId="40A50A12" w:rsidR="005D295F" w:rsidRDefault="005D295F">
          <w:pPr>
            <w:pStyle w:val="Sommario3"/>
            <w:tabs>
              <w:tab w:val="left" w:pos="1320"/>
              <w:tab w:val="right" w:leader="dot" w:pos="9628"/>
            </w:tabs>
            <w:rPr>
              <w:rFonts w:asciiTheme="minorHAnsi" w:hAnsiTheme="minorHAnsi"/>
              <w:noProof/>
              <w:kern w:val="2"/>
              <w14:ligatures w14:val="standardContextual"/>
            </w:rPr>
          </w:pPr>
          <w:hyperlink w:anchor="_Toc168085830" w:history="1">
            <w:r w:rsidRPr="00EE3BD1">
              <w:rPr>
                <w:rStyle w:val="Collegamentoipertestuale"/>
                <w:noProof/>
              </w:rPr>
              <w:t>2.10.3</w:t>
            </w:r>
            <w:r>
              <w:rPr>
                <w:rFonts w:asciiTheme="minorHAnsi" w:hAnsiTheme="minorHAnsi"/>
                <w:noProof/>
                <w:kern w:val="2"/>
                <w14:ligatures w14:val="standardContextual"/>
              </w:rPr>
              <w:tab/>
            </w:r>
            <w:r w:rsidRPr="00EE3BD1">
              <w:rPr>
                <w:rStyle w:val="Collegamentoipertestuale"/>
                <w:noProof/>
              </w:rPr>
              <w:t>Distribuzione per età dei partecipanti ad almeno un viaggio culturale nei vari anni accademici</w:t>
            </w:r>
            <w:r>
              <w:rPr>
                <w:noProof/>
                <w:webHidden/>
              </w:rPr>
              <w:tab/>
            </w:r>
            <w:r>
              <w:rPr>
                <w:noProof/>
                <w:webHidden/>
              </w:rPr>
              <w:fldChar w:fldCharType="begin"/>
            </w:r>
            <w:r>
              <w:rPr>
                <w:noProof/>
                <w:webHidden/>
              </w:rPr>
              <w:instrText xml:space="preserve"> PAGEREF _Toc168085830 \h </w:instrText>
            </w:r>
            <w:r>
              <w:rPr>
                <w:noProof/>
                <w:webHidden/>
              </w:rPr>
            </w:r>
            <w:r>
              <w:rPr>
                <w:noProof/>
                <w:webHidden/>
              </w:rPr>
              <w:fldChar w:fldCharType="separate"/>
            </w:r>
            <w:r w:rsidR="00AC08E7">
              <w:rPr>
                <w:noProof/>
                <w:webHidden/>
              </w:rPr>
              <w:t>24</w:t>
            </w:r>
            <w:r>
              <w:rPr>
                <w:noProof/>
                <w:webHidden/>
              </w:rPr>
              <w:fldChar w:fldCharType="end"/>
            </w:r>
          </w:hyperlink>
        </w:p>
        <w:p w14:paraId="0472EDC9" w14:textId="4C49CA63"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31" w:history="1">
            <w:r w:rsidRPr="00EE3BD1">
              <w:rPr>
                <w:rStyle w:val="Collegamentoipertestuale"/>
                <w:noProof/>
              </w:rPr>
              <w:t>2.11</w:t>
            </w:r>
            <w:r>
              <w:rPr>
                <w:rFonts w:asciiTheme="minorHAnsi" w:hAnsiTheme="minorHAnsi"/>
                <w:noProof/>
                <w:kern w:val="2"/>
                <w14:ligatures w14:val="standardContextual"/>
              </w:rPr>
              <w:tab/>
            </w:r>
            <w:r w:rsidRPr="00EE3BD1">
              <w:rPr>
                <w:rStyle w:val="Collegamentoipertestuale"/>
                <w:noProof/>
              </w:rPr>
              <w:t>Età media dei tesserati nei vari anni accademici</w:t>
            </w:r>
            <w:r>
              <w:rPr>
                <w:noProof/>
                <w:webHidden/>
              </w:rPr>
              <w:tab/>
            </w:r>
            <w:r>
              <w:rPr>
                <w:noProof/>
                <w:webHidden/>
              </w:rPr>
              <w:fldChar w:fldCharType="begin"/>
            </w:r>
            <w:r>
              <w:rPr>
                <w:noProof/>
                <w:webHidden/>
              </w:rPr>
              <w:instrText xml:space="preserve"> PAGEREF _Toc168085831 \h </w:instrText>
            </w:r>
            <w:r>
              <w:rPr>
                <w:noProof/>
                <w:webHidden/>
              </w:rPr>
            </w:r>
            <w:r>
              <w:rPr>
                <w:noProof/>
                <w:webHidden/>
              </w:rPr>
              <w:fldChar w:fldCharType="separate"/>
            </w:r>
            <w:r w:rsidR="00AC08E7">
              <w:rPr>
                <w:noProof/>
                <w:webHidden/>
              </w:rPr>
              <w:t>25</w:t>
            </w:r>
            <w:r>
              <w:rPr>
                <w:noProof/>
                <w:webHidden/>
              </w:rPr>
              <w:fldChar w:fldCharType="end"/>
            </w:r>
          </w:hyperlink>
        </w:p>
        <w:p w14:paraId="4818DE4F" w14:textId="2723338D" w:rsidR="005D295F" w:rsidRDefault="005D295F">
          <w:pPr>
            <w:pStyle w:val="Sommario1"/>
            <w:tabs>
              <w:tab w:val="left" w:pos="440"/>
              <w:tab w:val="right" w:leader="dot" w:pos="9628"/>
            </w:tabs>
            <w:rPr>
              <w:rFonts w:asciiTheme="minorHAnsi" w:hAnsiTheme="minorHAnsi"/>
              <w:noProof/>
              <w:kern w:val="2"/>
              <w14:ligatures w14:val="standardContextual"/>
            </w:rPr>
          </w:pPr>
          <w:hyperlink w:anchor="_Toc168085832" w:history="1">
            <w:r w:rsidRPr="00EE3BD1">
              <w:rPr>
                <w:rStyle w:val="Collegamentoipertestuale"/>
                <w:noProof/>
              </w:rPr>
              <w:t>3</w:t>
            </w:r>
            <w:r>
              <w:rPr>
                <w:rFonts w:asciiTheme="minorHAnsi" w:hAnsiTheme="minorHAnsi"/>
                <w:noProof/>
                <w:kern w:val="2"/>
                <w14:ligatures w14:val="standardContextual"/>
              </w:rPr>
              <w:tab/>
            </w:r>
            <w:r w:rsidRPr="00EE3BD1">
              <w:rPr>
                <w:rStyle w:val="Collegamentoipertestuale"/>
                <w:noProof/>
              </w:rPr>
              <w:t>Dettagli relativi all'ultimo anno accademico</w:t>
            </w:r>
            <w:r>
              <w:rPr>
                <w:noProof/>
                <w:webHidden/>
              </w:rPr>
              <w:tab/>
            </w:r>
            <w:r>
              <w:rPr>
                <w:noProof/>
                <w:webHidden/>
              </w:rPr>
              <w:fldChar w:fldCharType="begin"/>
            </w:r>
            <w:r>
              <w:rPr>
                <w:noProof/>
                <w:webHidden/>
              </w:rPr>
              <w:instrText xml:space="preserve"> PAGEREF _Toc168085832 \h </w:instrText>
            </w:r>
            <w:r>
              <w:rPr>
                <w:noProof/>
                <w:webHidden/>
              </w:rPr>
            </w:r>
            <w:r>
              <w:rPr>
                <w:noProof/>
                <w:webHidden/>
              </w:rPr>
              <w:fldChar w:fldCharType="separate"/>
            </w:r>
            <w:r w:rsidR="00AC08E7">
              <w:rPr>
                <w:noProof/>
                <w:webHidden/>
              </w:rPr>
              <w:t>27</w:t>
            </w:r>
            <w:r>
              <w:rPr>
                <w:noProof/>
                <w:webHidden/>
              </w:rPr>
              <w:fldChar w:fldCharType="end"/>
            </w:r>
          </w:hyperlink>
        </w:p>
        <w:p w14:paraId="7D154F91" w14:textId="4452A43D"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33" w:history="1">
            <w:r w:rsidRPr="00EE3BD1">
              <w:rPr>
                <w:rStyle w:val="Collegamentoipertestuale"/>
                <w:noProof/>
              </w:rPr>
              <w:t>3.1</w:t>
            </w:r>
            <w:r>
              <w:rPr>
                <w:rFonts w:asciiTheme="minorHAnsi" w:hAnsiTheme="minorHAnsi"/>
                <w:noProof/>
                <w:kern w:val="2"/>
                <w14:ligatures w14:val="standardContextual"/>
              </w:rPr>
              <w:tab/>
            </w:r>
            <w:r w:rsidRPr="00EE3BD1">
              <w:rPr>
                <w:rStyle w:val="Collegamentoipertestuale"/>
                <w:noProof/>
              </w:rPr>
              <w:t>Docenti, corsi, gite e partecipanti</w:t>
            </w:r>
            <w:r>
              <w:rPr>
                <w:noProof/>
                <w:webHidden/>
              </w:rPr>
              <w:tab/>
            </w:r>
            <w:r>
              <w:rPr>
                <w:noProof/>
                <w:webHidden/>
              </w:rPr>
              <w:fldChar w:fldCharType="begin"/>
            </w:r>
            <w:r>
              <w:rPr>
                <w:noProof/>
                <w:webHidden/>
              </w:rPr>
              <w:instrText xml:space="preserve"> PAGEREF _Toc168085833 \h </w:instrText>
            </w:r>
            <w:r>
              <w:rPr>
                <w:noProof/>
                <w:webHidden/>
              </w:rPr>
            </w:r>
            <w:r>
              <w:rPr>
                <w:noProof/>
                <w:webHidden/>
              </w:rPr>
              <w:fldChar w:fldCharType="separate"/>
            </w:r>
            <w:r w:rsidR="00AC08E7">
              <w:rPr>
                <w:noProof/>
                <w:webHidden/>
              </w:rPr>
              <w:t>27</w:t>
            </w:r>
            <w:r>
              <w:rPr>
                <w:noProof/>
                <w:webHidden/>
              </w:rPr>
              <w:fldChar w:fldCharType="end"/>
            </w:r>
          </w:hyperlink>
        </w:p>
        <w:p w14:paraId="359A69D5" w14:textId="3733D883"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34" w:history="1">
            <w:r w:rsidRPr="00EE3BD1">
              <w:rPr>
                <w:rStyle w:val="Collegamentoipertestuale"/>
                <w:noProof/>
              </w:rPr>
              <w:t>3.2</w:t>
            </w:r>
            <w:r>
              <w:rPr>
                <w:rFonts w:asciiTheme="minorHAnsi" w:hAnsiTheme="minorHAnsi"/>
                <w:noProof/>
                <w:kern w:val="2"/>
                <w14:ligatures w14:val="standardContextual"/>
              </w:rPr>
              <w:tab/>
            </w:r>
            <w:r w:rsidRPr="00EE3BD1">
              <w:rPr>
                <w:rStyle w:val="Collegamentoipertestuale"/>
                <w:noProof/>
              </w:rPr>
              <w:t>“Fidelizzazione” e altro</w:t>
            </w:r>
            <w:r>
              <w:rPr>
                <w:noProof/>
                <w:webHidden/>
              </w:rPr>
              <w:tab/>
            </w:r>
            <w:r>
              <w:rPr>
                <w:noProof/>
                <w:webHidden/>
              </w:rPr>
              <w:fldChar w:fldCharType="begin"/>
            </w:r>
            <w:r>
              <w:rPr>
                <w:noProof/>
                <w:webHidden/>
              </w:rPr>
              <w:instrText xml:space="preserve"> PAGEREF _Toc168085834 \h </w:instrText>
            </w:r>
            <w:r>
              <w:rPr>
                <w:noProof/>
                <w:webHidden/>
              </w:rPr>
            </w:r>
            <w:r>
              <w:rPr>
                <w:noProof/>
                <w:webHidden/>
              </w:rPr>
              <w:fldChar w:fldCharType="separate"/>
            </w:r>
            <w:r w:rsidR="00AC08E7">
              <w:rPr>
                <w:noProof/>
                <w:webHidden/>
              </w:rPr>
              <w:t>27</w:t>
            </w:r>
            <w:r>
              <w:rPr>
                <w:noProof/>
                <w:webHidden/>
              </w:rPr>
              <w:fldChar w:fldCharType="end"/>
            </w:r>
          </w:hyperlink>
        </w:p>
        <w:p w14:paraId="7FDAE977" w14:textId="0E053863"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35" w:history="1">
            <w:r w:rsidRPr="00EE3BD1">
              <w:rPr>
                <w:rStyle w:val="Collegamentoipertestuale"/>
                <w:noProof/>
              </w:rPr>
              <w:t>3.3</w:t>
            </w:r>
            <w:r>
              <w:rPr>
                <w:rFonts w:asciiTheme="minorHAnsi" w:hAnsiTheme="minorHAnsi"/>
                <w:noProof/>
                <w:kern w:val="2"/>
                <w14:ligatures w14:val="standardContextual"/>
              </w:rPr>
              <w:tab/>
            </w:r>
            <w:r w:rsidRPr="00EE3BD1">
              <w:rPr>
                <w:rStyle w:val="Collegamentoipertestuale"/>
                <w:noProof/>
              </w:rPr>
              <w:t>Distribuzione del numero di tesserati in base all’età</w:t>
            </w:r>
            <w:r>
              <w:rPr>
                <w:noProof/>
                <w:webHidden/>
              </w:rPr>
              <w:tab/>
            </w:r>
            <w:r>
              <w:rPr>
                <w:noProof/>
                <w:webHidden/>
              </w:rPr>
              <w:fldChar w:fldCharType="begin"/>
            </w:r>
            <w:r>
              <w:rPr>
                <w:noProof/>
                <w:webHidden/>
              </w:rPr>
              <w:instrText xml:space="preserve"> PAGEREF _Toc168085835 \h </w:instrText>
            </w:r>
            <w:r>
              <w:rPr>
                <w:noProof/>
                <w:webHidden/>
              </w:rPr>
            </w:r>
            <w:r>
              <w:rPr>
                <w:noProof/>
                <w:webHidden/>
              </w:rPr>
              <w:fldChar w:fldCharType="separate"/>
            </w:r>
            <w:r w:rsidR="00AC08E7">
              <w:rPr>
                <w:noProof/>
                <w:webHidden/>
              </w:rPr>
              <w:t>27</w:t>
            </w:r>
            <w:r>
              <w:rPr>
                <w:noProof/>
                <w:webHidden/>
              </w:rPr>
              <w:fldChar w:fldCharType="end"/>
            </w:r>
          </w:hyperlink>
        </w:p>
        <w:p w14:paraId="0C3B7950" w14:textId="2F7DD6DF" w:rsidR="005D295F" w:rsidRDefault="005D295F">
          <w:pPr>
            <w:pStyle w:val="Sommario2"/>
            <w:tabs>
              <w:tab w:val="left" w:pos="880"/>
              <w:tab w:val="right" w:leader="dot" w:pos="9628"/>
            </w:tabs>
            <w:rPr>
              <w:rFonts w:asciiTheme="minorHAnsi" w:hAnsiTheme="minorHAnsi"/>
              <w:noProof/>
              <w:kern w:val="2"/>
              <w14:ligatures w14:val="standardContextual"/>
            </w:rPr>
          </w:pPr>
          <w:hyperlink w:anchor="_Toc168085836" w:history="1">
            <w:r w:rsidRPr="00EE3BD1">
              <w:rPr>
                <w:rStyle w:val="Collegamentoipertestuale"/>
                <w:noProof/>
              </w:rPr>
              <w:t>3.4</w:t>
            </w:r>
            <w:r>
              <w:rPr>
                <w:rFonts w:asciiTheme="minorHAnsi" w:hAnsiTheme="minorHAnsi"/>
                <w:noProof/>
                <w:kern w:val="2"/>
                <w14:ligatures w14:val="standardContextual"/>
              </w:rPr>
              <w:tab/>
            </w:r>
            <w:r w:rsidRPr="00EE3BD1">
              <w:rPr>
                <w:rStyle w:val="Collegamentoipertestuale"/>
                <w:noProof/>
              </w:rPr>
              <w:t>Distribuzione geografica dei tesserati</w:t>
            </w:r>
            <w:r>
              <w:rPr>
                <w:noProof/>
                <w:webHidden/>
              </w:rPr>
              <w:tab/>
            </w:r>
            <w:r>
              <w:rPr>
                <w:noProof/>
                <w:webHidden/>
              </w:rPr>
              <w:fldChar w:fldCharType="begin"/>
            </w:r>
            <w:r>
              <w:rPr>
                <w:noProof/>
                <w:webHidden/>
              </w:rPr>
              <w:instrText xml:space="preserve"> PAGEREF _Toc168085836 \h </w:instrText>
            </w:r>
            <w:r>
              <w:rPr>
                <w:noProof/>
                <w:webHidden/>
              </w:rPr>
            </w:r>
            <w:r>
              <w:rPr>
                <w:noProof/>
                <w:webHidden/>
              </w:rPr>
              <w:fldChar w:fldCharType="separate"/>
            </w:r>
            <w:r w:rsidR="00AC08E7">
              <w:rPr>
                <w:noProof/>
                <w:webHidden/>
              </w:rPr>
              <w:t>29</w:t>
            </w:r>
            <w:r>
              <w:rPr>
                <w:noProof/>
                <w:webHidden/>
              </w:rPr>
              <w:fldChar w:fldCharType="end"/>
            </w:r>
          </w:hyperlink>
        </w:p>
        <w:p w14:paraId="1D2A7B6F" w14:textId="60A9A7EF" w:rsidR="00821917" w:rsidRDefault="00821917">
          <w:r>
            <w:rPr>
              <w:b/>
              <w:bCs/>
              <w:noProof/>
            </w:rPr>
            <w:fldChar w:fldCharType="end"/>
          </w:r>
        </w:p>
      </w:sdtContent>
    </w:sdt>
    <w:p w14:paraId="01CE0541" w14:textId="77777777" w:rsidR="00CA1A0A" w:rsidRPr="00821917" w:rsidRDefault="00CA1A0A" w:rsidP="00821917">
      <w:r w:rsidRPr="00821917">
        <w:br w:type="page"/>
      </w:r>
    </w:p>
    <w:p w14:paraId="57AC3D5E" w14:textId="77777777" w:rsidR="0055640D" w:rsidRDefault="00A17085" w:rsidP="00CB1E59">
      <w:pPr>
        <w:pStyle w:val="Titolo1"/>
      </w:pPr>
      <w:bookmarkStart w:id="0" w:name="_Toc168085816"/>
      <w:r>
        <w:lastRenderedPageBreak/>
        <w:t>Introduzione</w:t>
      </w:r>
      <w:bookmarkEnd w:id="0"/>
    </w:p>
    <w:p w14:paraId="05BB262E" w14:textId="380F6FBD" w:rsidR="0095373D" w:rsidRDefault="00A17085" w:rsidP="0095373D">
      <w:r>
        <w:t>Lo scopo delle statistiche illustrate in questo documento è duplice: fornire dei dati precisi relativi alle attività (didattiche e non) svolte dall’Università Popolare di Formigine, e ai suoi iscritti; rappresentare una sorta di storia dell’associazione. Per tale motivo le statistiche sono suddivise in due sezioni</w:t>
      </w:r>
      <w:r w:rsidR="00B874F9">
        <w:t xml:space="preserve"> (capitoli principali)</w:t>
      </w:r>
      <w:r>
        <w:t>: una dedicata all’andamento dell’associazione, fin dalla sua nascita; l’altra</w:t>
      </w:r>
      <w:r w:rsidR="00A21626">
        <w:t xml:space="preserve"> </w:t>
      </w:r>
      <w:r>
        <w:t>dedicata all’ultimo anno accademico.</w:t>
      </w:r>
    </w:p>
    <w:p w14:paraId="77B473D2" w14:textId="77777777" w:rsidR="00A17085" w:rsidRDefault="00A17085" w:rsidP="0095373D"/>
    <w:p w14:paraId="60CC3992" w14:textId="37022C07" w:rsidR="00A17085" w:rsidRDefault="00A17085" w:rsidP="0095373D">
      <w:r>
        <w:t>Per ogni statistica sono riportati sia i valori numerici assoluti che percentuali (ove significativi) e i rispettivi grafici.</w:t>
      </w:r>
    </w:p>
    <w:p w14:paraId="15C980AA" w14:textId="77777777" w:rsidR="00A17085" w:rsidRDefault="00A17085" w:rsidP="0095373D"/>
    <w:p w14:paraId="6E59BF70" w14:textId="39014456" w:rsidR="00A17085" w:rsidRDefault="00A17085" w:rsidP="0095373D">
      <w:r>
        <w:t xml:space="preserve">A volte (raramente) i dati a disposizione, per la compilazione delle statistiche, non sono completi poiché raccolti prima dell’inizio dell’informatizzazione della gestione dei tesserati e delle attività svolte dall’associazione. Per tale motivo, soprattutto per quanto riguarda la distribuzione anagrafica e geografica dei tesserati e </w:t>
      </w:r>
      <w:r w:rsidR="00F55720">
        <w:t>i viaggi culturali svolti</w:t>
      </w:r>
      <w:r>
        <w:t xml:space="preserve"> nel primo anno accademico, i totali riportati in alcune statistiche potrebbero sembrare, a prima vista, contraddit</w:t>
      </w:r>
      <w:r w:rsidR="00C73986">
        <w:t>t</w:t>
      </w:r>
      <w:r>
        <w:t>ori rispetto ad altre</w:t>
      </w:r>
      <w:r w:rsidR="00C73986">
        <w:t xml:space="preserve"> statistiche: di fatto, si sono, banalmente, ignorati in alcune statistiche i dati che non sono stati considerati attendibili.</w:t>
      </w:r>
    </w:p>
    <w:p w14:paraId="0412290C" w14:textId="77777777" w:rsidR="00994C71" w:rsidRDefault="00994C71" w:rsidP="0095373D"/>
    <w:p w14:paraId="47BD607D" w14:textId="77777777" w:rsidR="00994C71" w:rsidRDefault="00994C71" w:rsidP="0095373D">
      <w:r>
        <w:t>Per le statistiche relative alla distribuzione anagrafica sono state adottate le seguenti convenzioni:</w:t>
      </w:r>
    </w:p>
    <w:p w14:paraId="472B7EEA" w14:textId="77777777" w:rsidR="00994C71" w:rsidRPr="00994C71" w:rsidRDefault="00994C71" w:rsidP="00994C71">
      <w:pPr>
        <w:numPr>
          <w:ilvl w:val="0"/>
          <w:numId w:val="118"/>
        </w:numPr>
      </w:pPr>
      <w:r w:rsidRPr="00994C71">
        <w:t>L'età è calcolata in funzione della data di nascita completa (e non solo in base all'anno di nascita): in altre parole gli anni devono essere (effettivamente) compiuti rispetto alla data di riferimento.</w:t>
      </w:r>
    </w:p>
    <w:p w14:paraId="6AB0B93D" w14:textId="77777777" w:rsidR="00994C71" w:rsidRPr="00994C71" w:rsidRDefault="00994C71" w:rsidP="00994C71">
      <w:pPr>
        <w:numPr>
          <w:ilvl w:val="0"/>
          <w:numId w:val="118"/>
        </w:numPr>
      </w:pPr>
      <w:r w:rsidRPr="00994C71">
        <w:t>La data di riferimento per la distribuzione anagrafica dei tesserati è la data dell'ultima lezione dell'anno accademico in esame (si considerano, volutamente, le attività didattiche, per la data di riferimento, poiché si assume che tali attività rappresentino la parte preponderante dell'offerta dell'UPF; inoltre si considera la data dell'ultima lezione poiché la validità della tessera è per l'intero anno accademico).</w:t>
      </w:r>
    </w:p>
    <w:p w14:paraId="18BF3806" w14:textId="77777777" w:rsidR="00994C71" w:rsidRPr="00994C71" w:rsidRDefault="00994C71" w:rsidP="00994C71">
      <w:pPr>
        <w:numPr>
          <w:ilvl w:val="0"/>
          <w:numId w:val="118"/>
        </w:numPr>
      </w:pPr>
      <w:r w:rsidRPr="00994C71">
        <w:t>La data di riferimento per la distribuzione anagrafica dei partecipanti ad almeno un corso è la media delle date intermedie dei corsi frequentati dal partecipante in esame: per data intermedia di un corso si intende la data intermedia tra la data della prima lezione e quella dell'ultima del corso in esame.</w:t>
      </w:r>
    </w:p>
    <w:p w14:paraId="7AD4F001" w14:textId="779E5280" w:rsidR="00994C71" w:rsidRPr="00994C71" w:rsidRDefault="00994C71" w:rsidP="00994C71">
      <w:pPr>
        <w:numPr>
          <w:ilvl w:val="0"/>
          <w:numId w:val="118"/>
        </w:numPr>
      </w:pPr>
      <w:r w:rsidRPr="00994C71">
        <w:t xml:space="preserve">La data di riferimento per la distribuzione anagrafica dei partecipanti ad almeno </w:t>
      </w:r>
      <w:r w:rsidR="00F55720">
        <w:t>un</w:t>
      </w:r>
      <w:r w:rsidRPr="00994C71">
        <w:t xml:space="preserve"> </w:t>
      </w:r>
      <w:r w:rsidR="00F55720">
        <w:t>viaggio culturale</w:t>
      </w:r>
      <w:r w:rsidRPr="00994C71">
        <w:t xml:space="preserve"> è la media delle date </w:t>
      </w:r>
      <w:r w:rsidR="00F55720">
        <w:t>dei viaggi culturali</w:t>
      </w:r>
      <w:r w:rsidRPr="00994C71">
        <w:t xml:space="preserve"> </w:t>
      </w:r>
      <w:r w:rsidR="00F55720">
        <w:t>ai</w:t>
      </w:r>
      <w:r w:rsidRPr="00994C71">
        <w:t xml:space="preserve"> quali ha partecipato il partecipante in esame.</w:t>
      </w:r>
    </w:p>
    <w:p w14:paraId="56084E8C" w14:textId="77777777" w:rsidR="00994C71" w:rsidRPr="00994C71" w:rsidRDefault="00994C71" w:rsidP="00994C71">
      <w:pPr>
        <w:numPr>
          <w:ilvl w:val="0"/>
          <w:numId w:val="118"/>
        </w:numPr>
      </w:pPr>
      <w:r w:rsidRPr="00994C71">
        <w:t>La data di riferimento per il calcolo dell'età del tesserato più/meno giovane è la data dell'ultima lezione dell'anno accademico in esame.</w:t>
      </w:r>
    </w:p>
    <w:p w14:paraId="17BA3830" w14:textId="17E5CA14" w:rsidR="00994C71" w:rsidRPr="00994C71" w:rsidRDefault="00994C71" w:rsidP="00994C71">
      <w:pPr>
        <w:numPr>
          <w:ilvl w:val="0"/>
          <w:numId w:val="118"/>
        </w:numPr>
      </w:pPr>
      <w:r w:rsidRPr="00994C71">
        <w:t xml:space="preserve">La data di riferimento per il calcolo dell'età del corsista più/meno giovane è la data intermedia (ossia la data intermedia tra la prima e l'ultima lezione di uno specifico corso) </w:t>
      </w:r>
      <w:r w:rsidR="00A83047">
        <w:t>minore/</w:t>
      </w:r>
      <w:r>
        <w:t xml:space="preserve">maggiore (ossia </w:t>
      </w:r>
      <w:r w:rsidR="00A83047">
        <w:t>meno/</w:t>
      </w:r>
      <w:r>
        <w:t xml:space="preserve">più recente) tra quelle </w:t>
      </w:r>
      <w:r w:rsidR="00A21626">
        <w:t>dei</w:t>
      </w:r>
      <w:r w:rsidRPr="00994C71">
        <w:t xml:space="preserve"> corsi frequentati dal corsista.</w:t>
      </w:r>
    </w:p>
    <w:p w14:paraId="5E0A4F6B" w14:textId="0E5719E1" w:rsidR="00994C71" w:rsidRPr="00994C71" w:rsidRDefault="00994C71" w:rsidP="00994C71">
      <w:pPr>
        <w:numPr>
          <w:ilvl w:val="0"/>
          <w:numId w:val="118"/>
        </w:numPr>
      </w:pPr>
      <w:r w:rsidRPr="00994C71">
        <w:t>La data di riferimento per il calcolo dell'età del gitante più/meno giovane è la data</w:t>
      </w:r>
      <w:r>
        <w:t xml:space="preserve"> </w:t>
      </w:r>
      <w:r w:rsidR="00A83047">
        <w:t>minore/</w:t>
      </w:r>
      <w:r>
        <w:t xml:space="preserve">maggiore (ossia </w:t>
      </w:r>
      <w:r w:rsidR="00A83047">
        <w:t>meno/</w:t>
      </w:r>
      <w:r>
        <w:t>più recente)</w:t>
      </w:r>
      <w:r w:rsidRPr="00994C71">
        <w:t xml:space="preserve"> </w:t>
      </w:r>
      <w:r w:rsidR="00A21626">
        <w:t>dei</w:t>
      </w:r>
      <w:r w:rsidR="00F55720">
        <w:t xml:space="preserve"> viaggi culturali ai</w:t>
      </w:r>
      <w:r w:rsidRPr="00994C71">
        <w:t xml:space="preserve"> quali il gitante ha partecipato.</w:t>
      </w:r>
    </w:p>
    <w:p w14:paraId="4C95AEBC" w14:textId="77777777" w:rsidR="00994C71" w:rsidRDefault="00994C71" w:rsidP="0095373D"/>
    <w:p w14:paraId="7EA89483" w14:textId="6A2F8A4A" w:rsidR="00747886" w:rsidRDefault="00747886" w:rsidP="0095373D">
      <w:r>
        <w:t xml:space="preserve">Per quanto riguarda la sezione dedicata all’andamento </w:t>
      </w:r>
      <w:r w:rsidR="00157782">
        <w:t>dell’associazione nei vari anni accademici oltre a considerare i dati “puri” si sono analizzate le differenze, in percentuale, rispetto alle medie degli anni accademici precedenti e al dato relativo all’anno accademico precedente. Le due immagini di seguito illustrano le formule utilizzate per il calcolo delle due suddette differenze:</w:t>
      </w:r>
      <w:r w:rsidR="00A21626">
        <w:t xml:space="preserve"> come esempio</w:t>
      </w:r>
      <w:r w:rsidR="00157782">
        <w:t xml:space="preserve"> in entrambe le figure l’anno accademico considerato è l’ultimo (2023-2024).</w:t>
      </w:r>
      <w:r w:rsidR="00D41570">
        <w:t xml:space="preserve"> Tutti i valori percentuali sono stati arrotondati alla seconda cifra decimale. Infine, è stato analizzato l’andamento dell’associazione nei vari anni accademici considerando le attività di interesse e l’età degli iscritti.</w:t>
      </w:r>
    </w:p>
    <w:p w14:paraId="29E29986" w14:textId="77777777" w:rsidR="00157782" w:rsidRDefault="00157782" w:rsidP="0095373D"/>
    <w:p w14:paraId="2D366368" w14:textId="41A13E51" w:rsidR="00157782" w:rsidRDefault="00CB77AA" w:rsidP="00CB77AA">
      <w:pPr>
        <w:jc w:val="center"/>
      </w:pPr>
      <w:r>
        <w:rPr>
          <w:noProof/>
        </w:rPr>
        <w:lastRenderedPageBreak/>
        <w:drawing>
          <wp:inline distT="0" distB="0" distL="0" distR="0" wp14:anchorId="61E08A62" wp14:editId="14C10530">
            <wp:extent cx="4071600" cy="2160000"/>
            <wp:effectExtent l="19050" t="19050" r="5715" b="0"/>
            <wp:docPr id="952675698" name="Immagine 2">
              <a:extLst xmlns:a="http://schemas.openxmlformats.org/drawingml/2006/main">
                <a:ext uri="{FF2B5EF4-FFF2-40B4-BE49-F238E27FC236}">
                  <a16:creationId xmlns:a16="http://schemas.microsoft.com/office/drawing/2014/main" id="{F5B7E3A8-30FC-9A76-1BB6-1394159670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F5B7E3A8-30FC-9A76-1BB6-1394159670C9}"/>
                        </a:ext>
                      </a:extLst>
                    </pic:cNvPr>
                    <pic:cNvPicPr>
                      <a:picLocks noChangeAspect="1"/>
                    </pic:cNvPicPr>
                  </pic:nvPicPr>
                  <pic:blipFill>
                    <a:blip r:embed="rId9"/>
                    <a:stretch>
                      <a:fillRect/>
                    </a:stretch>
                  </pic:blipFill>
                  <pic:spPr>
                    <a:xfrm>
                      <a:off x="0" y="0"/>
                      <a:ext cx="4071600" cy="2160000"/>
                    </a:xfrm>
                    <a:prstGeom prst="rect">
                      <a:avLst/>
                    </a:prstGeom>
                    <a:ln>
                      <a:solidFill>
                        <a:sysClr val="windowText" lastClr="000000"/>
                      </a:solidFill>
                    </a:ln>
                  </pic:spPr>
                </pic:pic>
              </a:graphicData>
            </a:graphic>
          </wp:inline>
        </w:drawing>
      </w:r>
    </w:p>
    <w:p w14:paraId="67988033" w14:textId="43A6B262" w:rsidR="00CB77AA" w:rsidRPr="007C03A9" w:rsidRDefault="00CB77AA" w:rsidP="007C03A9">
      <w:pPr>
        <w:pStyle w:val="Didascalia"/>
      </w:pPr>
      <w:bookmarkStart w:id="1" w:name="_Toc168085925"/>
      <w:r w:rsidRPr="007C03A9">
        <w:t xml:space="preserve">Figura </w:t>
      </w:r>
      <w:r w:rsidRPr="007C03A9">
        <w:fldChar w:fldCharType="begin"/>
      </w:r>
      <w:r w:rsidRPr="007C03A9">
        <w:instrText xml:space="preserve"> SEQ Figura \* ARABIC </w:instrText>
      </w:r>
      <w:r w:rsidRPr="007C03A9">
        <w:fldChar w:fldCharType="separate"/>
      </w:r>
      <w:r w:rsidR="00AC08E7">
        <w:rPr>
          <w:noProof/>
        </w:rPr>
        <w:t>1</w:t>
      </w:r>
      <w:r w:rsidRPr="007C03A9">
        <w:fldChar w:fldCharType="end"/>
      </w:r>
      <w:r w:rsidRPr="007C03A9">
        <w:t xml:space="preserve"> - Differenza percentuale rispetto alla media degli A.A. precedenti</w:t>
      </w:r>
      <w:bookmarkEnd w:id="1"/>
    </w:p>
    <w:p w14:paraId="6E2EB7C2" w14:textId="77777777" w:rsidR="00CB77AA" w:rsidRDefault="00CB77AA" w:rsidP="0095373D"/>
    <w:p w14:paraId="41629845" w14:textId="36232056" w:rsidR="00CB77AA" w:rsidRDefault="00CB77AA" w:rsidP="00CB77AA">
      <w:pPr>
        <w:jc w:val="center"/>
      </w:pPr>
      <w:r>
        <w:rPr>
          <w:noProof/>
        </w:rPr>
        <w:drawing>
          <wp:inline distT="0" distB="0" distL="0" distR="0" wp14:anchorId="7C9C49F9" wp14:editId="5B3B8097">
            <wp:extent cx="6120130" cy="2056765"/>
            <wp:effectExtent l="19050" t="19050" r="0" b="635"/>
            <wp:docPr id="4" name="Immagine 3">
              <a:extLst xmlns:a="http://schemas.openxmlformats.org/drawingml/2006/main">
                <a:ext uri="{FF2B5EF4-FFF2-40B4-BE49-F238E27FC236}">
                  <a16:creationId xmlns:a16="http://schemas.microsoft.com/office/drawing/2014/main" id="{9A7149A9-4D2A-7440-7751-748119FEFF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9A7149A9-4D2A-7440-7751-748119FEFF13}"/>
                        </a:ext>
                      </a:extLst>
                    </pic:cNvPr>
                    <pic:cNvPicPr>
                      <a:picLocks noChangeAspect="1"/>
                    </pic:cNvPicPr>
                  </pic:nvPicPr>
                  <pic:blipFill>
                    <a:blip r:embed="rId10"/>
                    <a:stretch>
                      <a:fillRect/>
                    </a:stretch>
                  </pic:blipFill>
                  <pic:spPr>
                    <a:xfrm>
                      <a:off x="0" y="0"/>
                      <a:ext cx="6120130" cy="2056765"/>
                    </a:xfrm>
                    <a:prstGeom prst="rect">
                      <a:avLst/>
                    </a:prstGeom>
                    <a:ln>
                      <a:solidFill>
                        <a:sysClr val="windowText" lastClr="000000"/>
                      </a:solidFill>
                    </a:ln>
                  </pic:spPr>
                </pic:pic>
              </a:graphicData>
            </a:graphic>
          </wp:inline>
        </w:drawing>
      </w:r>
    </w:p>
    <w:p w14:paraId="255D4D99" w14:textId="456D8F50" w:rsidR="00D3037C" w:rsidRDefault="00CB77AA" w:rsidP="007C03A9">
      <w:pPr>
        <w:pStyle w:val="Didascalia"/>
      </w:pPr>
      <w:bookmarkStart w:id="2" w:name="_Toc168085926"/>
      <w:r>
        <w:t xml:space="preserve">Figura </w:t>
      </w:r>
      <w:r>
        <w:fldChar w:fldCharType="begin"/>
      </w:r>
      <w:r>
        <w:instrText xml:space="preserve"> SEQ Figura \* ARABIC </w:instrText>
      </w:r>
      <w:r>
        <w:fldChar w:fldCharType="separate"/>
      </w:r>
      <w:r w:rsidR="00AC08E7">
        <w:rPr>
          <w:noProof/>
        </w:rPr>
        <w:t>2</w:t>
      </w:r>
      <w:r>
        <w:fldChar w:fldCharType="end"/>
      </w:r>
      <w:r>
        <w:t xml:space="preserve"> - Differenza percentuale rispetto all'A.A. precedente</w:t>
      </w:r>
      <w:bookmarkEnd w:id="2"/>
    </w:p>
    <w:p w14:paraId="231B459A" w14:textId="77777777" w:rsidR="001E4C80" w:rsidRDefault="001E4C80">
      <w:pPr>
        <w:spacing w:after="200" w:line="276" w:lineRule="auto"/>
        <w:rPr>
          <w:rFonts w:eastAsiaTheme="majorEastAsia" w:cs="Tahoma"/>
          <w:b/>
          <w:bCs/>
          <w:sz w:val="28"/>
          <w:szCs w:val="28"/>
        </w:rPr>
      </w:pPr>
      <w:r>
        <w:br w:type="page"/>
      </w:r>
    </w:p>
    <w:p w14:paraId="4A14A382" w14:textId="10157AF8" w:rsidR="00A22B16" w:rsidRDefault="00A22B16" w:rsidP="00B874F9">
      <w:pPr>
        <w:pStyle w:val="Titolo1"/>
      </w:pPr>
      <w:bookmarkStart w:id="3" w:name="_Toc168085817"/>
      <w:r>
        <w:lastRenderedPageBreak/>
        <w:t>Andamento dell’associazione nel corso dei vari anni accademici</w:t>
      </w:r>
      <w:bookmarkEnd w:id="3"/>
    </w:p>
    <w:p w14:paraId="55299758" w14:textId="104A17A7" w:rsidR="00B874F9" w:rsidRPr="00B874F9" w:rsidRDefault="00B874F9" w:rsidP="00B874F9">
      <w:r>
        <w:t>In questo capitolo è illustrata la storia dell’associazione analizzando, per ogni anno accademico, i tesserati, le attività svolte (corsi, viaggi culturali, conferenze) e i partecipanti a tali attività. Come indicato nel capitolo precedente oltre ai numeri relativi ai vari anni accademici sono riportate le differenze percentuali rispetto sia al solo anno accademico precedente che alla media di tutti gli anni accademici precedenti così da ottenere un quadro più preciso dell’evoluzione dell’associazione.</w:t>
      </w:r>
    </w:p>
    <w:p w14:paraId="08A5CCC8" w14:textId="04725A2F" w:rsidR="00B874F9" w:rsidRPr="00B874F9" w:rsidRDefault="00A22B16" w:rsidP="00B874F9">
      <w:pPr>
        <w:pStyle w:val="Titolo2"/>
      </w:pPr>
      <w:bookmarkStart w:id="4" w:name="_Toc168085818"/>
      <w:r>
        <w:t>Confronto, tra i vari anni accademici, del numero di tesserati</w:t>
      </w:r>
      <w:bookmarkEnd w:id="4"/>
    </w:p>
    <w:p w14:paraId="28FD0D5F" w14:textId="530FB298" w:rsidR="00A22B16" w:rsidRDefault="00066F08" w:rsidP="001E4C80">
      <w:pPr>
        <w:jc w:val="center"/>
      </w:pPr>
      <w:r>
        <w:rPr>
          <w:noProof/>
        </w:rPr>
        <w:drawing>
          <wp:inline distT="0" distB="0" distL="0" distR="0" wp14:anchorId="1C434451" wp14:editId="3E39BBC7">
            <wp:extent cx="5771429" cy="2361905"/>
            <wp:effectExtent l="19050" t="19050" r="1270" b="635"/>
            <wp:docPr id="6181795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79598" name=""/>
                    <pic:cNvPicPr/>
                  </pic:nvPicPr>
                  <pic:blipFill>
                    <a:blip r:embed="rId11"/>
                    <a:stretch>
                      <a:fillRect/>
                    </a:stretch>
                  </pic:blipFill>
                  <pic:spPr>
                    <a:xfrm>
                      <a:off x="0" y="0"/>
                      <a:ext cx="5771429" cy="2361905"/>
                    </a:xfrm>
                    <a:prstGeom prst="rect">
                      <a:avLst/>
                    </a:prstGeom>
                    <a:ln>
                      <a:solidFill>
                        <a:schemeClr val="tx1"/>
                      </a:solidFill>
                    </a:ln>
                  </pic:spPr>
                </pic:pic>
              </a:graphicData>
            </a:graphic>
          </wp:inline>
        </w:drawing>
      </w:r>
    </w:p>
    <w:p w14:paraId="285EBC57" w14:textId="5851A7C7" w:rsidR="00A22B16" w:rsidRDefault="001E4C80" w:rsidP="001E4C80">
      <w:pPr>
        <w:pStyle w:val="Didascalia"/>
      </w:pPr>
      <w:bookmarkStart w:id="5" w:name="_Toc168085927"/>
      <w:r>
        <w:t xml:space="preserve">Figura </w:t>
      </w:r>
      <w:r>
        <w:fldChar w:fldCharType="begin"/>
      </w:r>
      <w:r>
        <w:instrText xml:space="preserve"> SEQ Figura \* ARABIC </w:instrText>
      </w:r>
      <w:r>
        <w:fldChar w:fldCharType="separate"/>
      </w:r>
      <w:r w:rsidR="00AC08E7">
        <w:rPr>
          <w:noProof/>
        </w:rPr>
        <w:t>3</w:t>
      </w:r>
      <w:r>
        <w:fldChar w:fldCharType="end"/>
      </w:r>
      <w:r>
        <w:t xml:space="preserve"> - Tesserati nei vari A.A. (tabella)</w:t>
      </w:r>
      <w:bookmarkEnd w:id="5"/>
    </w:p>
    <w:p w14:paraId="4BF96175" w14:textId="05FD945F" w:rsidR="00066F08" w:rsidRDefault="00066F08" w:rsidP="00066F08">
      <w:r>
        <w:t>Nella tabella precedente (e analogamente per</w:t>
      </w:r>
      <w:r w:rsidR="005C4D20">
        <w:t xml:space="preserve"> le</w:t>
      </w:r>
      <w:r>
        <w:t xml:space="preserve"> altre tabelle relative ai confronti tra i vari anni accademici), la terza e la quarta colonna indicano rispettivamente la differenza percentuale (</w:t>
      </w:r>
      <w:r w:rsidRPr="0011393E">
        <w:rPr>
          <w:color w:val="00B050"/>
        </w:rPr>
        <w:t>in più</w:t>
      </w:r>
      <w:r>
        <w:t xml:space="preserve"> o </w:t>
      </w:r>
      <w:r w:rsidRPr="0011393E">
        <w:rPr>
          <w:color w:val="FF0000"/>
        </w:rPr>
        <w:t>in meno</w:t>
      </w:r>
      <w:r>
        <w:t xml:space="preserve">) tra un A.A. e la media di tutti gli A.A. precedenti e tra un </w:t>
      </w:r>
      <w:r w:rsidR="0011393E">
        <w:t>A.A. e solo quello precedente. (Per tale motivo per il primo A.A. dell’associazione le percentuali sono sempre nulle).</w:t>
      </w:r>
    </w:p>
    <w:p w14:paraId="6BEB3907" w14:textId="77777777" w:rsidR="00AD7CFC" w:rsidRDefault="00AD7CFC" w:rsidP="00066F08"/>
    <w:p w14:paraId="79287C55" w14:textId="2BA7C2C9" w:rsidR="00AD7CFC" w:rsidRDefault="00AD7CFC" w:rsidP="00066F08">
      <w:r>
        <w:t xml:space="preserve">Nel grafico di seguito (e analogamente per gli altri grafici relativi ai confronti tra i vari anni accademici) oltre al numero dei </w:t>
      </w:r>
      <w:r w:rsidRPr="008E6E73">
        <w:rPr>
          <w:color w:val="0070C0"/>
        </w:rPr>
        <w:t>tesserati</w:t>
      </w:r>
      <w:r>
        <w:t xml:space="preserve"> è stata tracciata la </w:t>
      </w:r>
      <w:r w:rsidRPr="008E6E73">
        <w:t>linea</w:t>
      </w:r>
      <w:r>
        <w:t xml:space="preserve"> che rappresenta la </w:t>
      </w:r>
      <w:r w:rsidRPr="008E6E73">
        <w:rPr>
          <w:color w:val="FF0000"/>
        </w:rPr>
        <w:t>media dei tesserati negli anni precedenti</w:t>
      </w:r>
      <w:r>
        <w:t xml:space="preserve"> </w:t>
      </w:r>
      <w:r w:rsidR="008E6E73">
        <w:t xml:space="preserve">e quella relativa alla </w:t>
      </w:r>
      <w:r w:rsidR="008E6E73" w:rsidRPr="008E6E73">
        <w:rPr>
          <w:color w:val="00B050"/>
        </w:rPr>
        <w:t>media complessiva</w:t>
      </w:r>
      <w:r w:rsidR="005C4D20">
        <w:rPr>
          <w:color w:val="00B050"/>
        </w:rPr>
        <w:t xml:space="preserve"> </w:t>
      </w:r>
      <w:r w:rsidR="005C4D20">
        <w:t>(</w:t>
      </w:r>
      <w:r w:rsidR="008E6E73">
        <w:t xml:space="preserve">ossia incluso l’A.A. in esame) </w:t>
      </w:r>
      <w:r>
        <w:t>così da agevolare la lettura del grafico successivo relativo alla differenza percentuale tra i vari anni accademici e le medie di quelli precedenti.</w:t>
      </w:r>
    </w:p>
    <w:p w14:paraId="628DFD49" w14:textId="77777777" w:rsidR="0011393E" w:rsidRDefault="0011393E" w:rsidP="00066F08"/>
    <w:p w14:paraId="1BED1883" w14:textId="72EEB8AE" w:rsidR="00A22B16" w:rsidRDefault="008E6E73" w:rsidP="001E4C80">
      <w:pPr>
        <w:jc w:val="center"/>
      </w:pPr>
      <w:r>
        <w:rPr>
          <w:noProof/>
        </w:rPr>
        <w:lastRenderedPageBreak/>
        <w:drawing>
          <wp:inline distT="0" distB="0" distL="0" distR="0" wp14:anchorId="77D775E4" wp14:editId="7C62BCB7">
            <wp:extent cx="5316220" cy="3609340"/>
            <wp:effectExtent l="0" t="0" r="0" b="0"/>
            <wp:docPr id="174785989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6220" cy="3609340"/>
                    </a:xfrm>
                    <a:prstGeom prst="rect">
                      <a:avLst/>
                    </a:prstGeom>
                    <a:noFill/>
                  </pic:spPr>
                </pic:pic>
              </a:graphicData>
            </a:graphic>
          </wp:inline>
        </w:drawing>
      </w:r>
    </w:p>
    <w:p w14:paraId="23182DAB" w14:textId="3A356B16" w:rsidR="00A22B16" w:rsidRDefault="001E4C80" w:rsidP="001E4C80">
      <w:pPr>
        <w:pStyle w:val="Didascalia"/>
      </w:pPr>
      <w:bookmarkStart w:id="6" w:name="_Toc168085928"/>
      <w:r>
        <w:t xml:space="preserve">Figura </w:t>
      </w:r>
      <w:r>
        <w:fldChar w:fldCharType="begin"/>
      </w:r>
      <w:r>
        <w:instrText xml:space="preserve"> SEQ Figura \* ARABIC </w:instrText>
      </w:r>
      <w:r>
        <w:fldChar w:fldCharType="separate"/>
      </w:r>
      <w:r w:rsidR="00AC08E7">
        <w:rPr>
          <w:noProof/>
        </w:rPr>
        <w:t>4</w:t>
      </w:r>
      <w:r>
        <w:fldChar w:fldCharType="end"/>
      </w:r>
      <w:r>
        <w:t xml:space="preserve"> - Tesserati nei vari A.A. (grafico)</w:t>
      </w:r>
      <w:bookmarkEnd w:id="6"/>
    </w:p>
    <w:p w14:paraId="6F3B699F" w14:textId="402DA860" w:rsidR="001E4C80" w:rsidRDefault="009E6C8C" w:rsidP="00A67047">
      <w:pPr>
        <w:jc w:val="center"/>
      </w:pPr>
      <w:r>
        <w:rPr>
          <w:noProof/>
        </w:rPr>
        <w:drawing>
          <wp:inline distT="0" distB="0" distL="0" distR="0" wp14:anchorId="0138E46C" wp14:editId="16AE84E9">
            <wp:extent cx="6010910" cy="3615055"/>
            <wp:effectExtent l="0" t="0" r="0" b="0"/>
            <wp:docPr id="33744136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0910" cy="3615055"/>
                    </a:xfrm>
                    <a:prstGeom prst="rect">
                      <a:avLst/>
                    </a:prstGeom>
                    <a:noFill/>
                  </pic:spPr>
                </pic:pic>
              </a:graphicData>
            </a:graphic>
          </wp:inline>
        </w:drawing>
      </w:r>
    </w:p>
    <w:p w14:paraId="30044037" w14:textId="3E44585F" w:rsidR="00A67047" w:rsidRDefault="00A67047" w:rsidP="00A67047">
      <w:pPr>
        <w:pStyle w:val="Didascalia"/>
      </w:pPr>
      <w:bookmarkStart w:id="7" w:name="_Toc168085929"/>
      <w:r>
        <w:t xml:space="preserve">Figura </w:t>
      </w:r>
      <w:r>
        <w:fldChar w:fldCharType="begin"/>
      </w:r>
      <w:r>
        <w:instrText xml:space="preserve"> SEQ Figura \* ARABIC </w:instrText>
      </w:r>
      <w:r>
        <w:fldChar w:fldCharType="separate"/>
      </w:r>
      <w:r w:rsidR="00AC08E7">
        <w:rPr>
          <w:noProof/>
        </w:rPr>
        <w:t>5</w:t>
      </w:r>
      <w:r>
        <w:fldChar w:fldCharType="end"/>
      </w:r>
      <w:r>
        <w:t xml:space="preserve"> - Differenza % dei tesserati rispetto alla media degli anni accademici precedenti</w:t>
      </w:r>
      <w:bookmarkEnd w:id="7"/>
    </w:p>
    <w:p w14:paraId="27A5FFC8" w14:textId="3D2B4FC2" w:rsidR="00A67047" w:rsidRDefault="009E6C8C" w:rsidP="00127128">
      <w:pPr>
        <w:jc w:val="center"/>
      </w:pPr>
      <w:r>
        <w:rPr>
          <w:noProof/>
        </w:rPr>
        <w:lastRenderedPageBreak/>
        <w:drawing>
          <wp:inline distT="0" distB="0" distL="0" distR="0" wp14:anchorId="53BCB24E" wp14:editId="587C8C9D">
            <wp:extent cx="6010910" cy="3609340"/>
            <wp:effectExtent l="0" t="0" r="0" b="0"/>
            <wp:docPr id="63408724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0910" cy="3609340"/>
                    </a:xfrm>
                    <a:prstGeom prst="rect">
                      <a:avLst/>
                    </a:prstGeom>
                    <a:noFill/>
                  </pic:spPr>
                </pic:pic>
              </a:graphicData>
            </a:graphic>
          </wp:inline>
        </w:drawing>
      </w:r>
    </w:p>
    <w:p w14:paraId="21C77206" w14:textId="2968D9E1" w:rsidR="00127128" w:rsidRDefault="00127128" w:rsidP="00127128">
      <w:pPr>
        <w:pStyle w:val="Didascalia"/>
      </w:pPr>
      <w:bookmarkStart w:id="8" w:name="_Toc168085930"/>
      <w:r>
        <w:t xml:space="preserve">Figura </w:t>
      </w:r>
      <w:r>
        <w:fldChar w:fldCharType="begin"/>
      </w:r>
      <w:r>
        <w:instrText xml:space="preserve"> SEQ Figura \* ARABIC </w:instrText>
      </w:r>
      <w:r>
        <w:fldChar w:fldCharType="separate"/>
      </w:r>
      <w:r w:rsidR="00AC08E7">
        <w:rPr>
          <w:noProof/>
        </w:rPr>
        <w:t>6</w:t>
      </w:r>
      <w:r>
        <w:fldChar w:fldCharType="end"/>
      </w:r>
      <w:r>
        <w:t xml:space="preserve"> - Differenza % dei tesserati rispetto all'anno accademico precedente</w:t>
      </w:r>
      <w:bookmarkEnd w:id="8"/>
    </w:p>
    <w:p w14:paraId="4B12A1B7" w14:textId="561EF187" w:rsidR="00127128" w:rsidRPr="001E4C80" w:rsidRDefault="0046235C" w:rsidP="001E4C80">
      <w:r>
        <w:t xml:space="preserve">Dopo il periodo 2020-2021-2022 durante il quale l’attività dell’associazione si è (inevitabilmente) ridotta a causa dell’emergenza COVID-19, quest’anno </w:t>
      </w:r>
      <w:r w:rsidR="00D53B57">
        <w:t>è confermata la tendenza in aumento già iniziata lo scorso ann</w:t>
      </w:r>
      <w:r w:rsidR="00A21626">
        <w:t>o</w:t>
      </w:r>
      <w:r w:rsidR="00D53B57">
        <w:t xml:space="preserve"> accademico. Come si evince dai due grafici precedenti l’incremento del numero di tesserati è stato del 13% rispetto allo scorso ann</w:t>
      </w:r>
      <w:r w:rsidR="00A21626">
        <w:t>o</w:t>
      </w:r>
      <w:r w:rsidR="00D53B57">
        <w:t xml:space="preserve"> accademico e di oltre il 50% rispetto alla media degli anni accademici precedenti.</w:t>
      </w:r>
    </w:p>
    <w:p w14:paraId="4EE45F0B" w14:textId="77777777" w:rsidR="00A22B16" w:rsidRDefault="00A22B16" w:rsidP="00C85B82"/>
    <w:p w14:paraId="6C418C6A" w14:textId="29B4C036" w:rsidR="00A22B16" w:rsidRDefault="00A22B16" w:rsidP="00440C74">
      <w:pPr>
        <w:pStyle w:val="Titolo2"/>
      </w:pPr>
      <w:bookmarkStart w:id="9" w:name="_Toc168085819"/>
      <w:r>
        <w:t>Confronto, tra i vari anni accademici, del numero di corsi attivati</w:t>
      </w:r>
      <w:bookmarkEnd w:id="9"/>
    </w:p>
    <w:p w14:paraId="59127114" w14:textId="28586A4E" w:rsidR="0050735B" w:rsidRDefault="0050735B" w:rsidP="0050735B">
      <w:pPr>
        <w:jc w:val="center"/>
      </w:pPr>
      <w:r>
        <w:rPr>
          <w:noProof/>
        </w:rPr>
        <w:drawing>
          <wp:inline distT="0" distB="0" distL="0" distR="0" wp14:anchorId="7D65328E" wp14:editId="092E6F20">
            <wp:extent cx="5923809" cy="2542857"/>
            <wp:effectExtent l="19050" t="19050" r="1270" b="0"/>
            <wp:docPr id="78366857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68574" name=""/>
                    <pic:cNvPicPr/>
                  </pic:nvPicPr>
                  <pic:blipFill>
                    <a:blip r:embed="rId15"/>
                    <a:stretch>
                      <a:fillRect/>
                    </a:stretch>
                  </pic:blipFill>
                  <pic:spPr>
                    <a:xfrm>
                      <a:off x="0" y="0"/>
                      <a:ext cx="5923809" cy="2542857"/>
                    </a:xfrm>
                    <a:prstGeom prst="rect">
                      <a:avLst/>
                    </a:prstGeom>
                    <a:ln>
                      <a:solidFill>
                        <a:schemeClr val="tx1"/>
                      </a:solidFill>
                    </a:ln>
                  </pic:spPr>
                </pic:pic>
              </a:graphicData>
            </a:graphic>
          </wp:inline>
        </w:drawing>
      </w:r>
    </w:p>
    <w:p w14:paraId="1E9F3FB4" w14:textId="008EF9F1" w:rsidR="00A22B16" w:rsidRDefault="0050735B" w:rsidP="0050735B">
      <w:pPr>
        <w:pStyle w:val="Didascalia"/>
      </w:pPr>
      <w:bookmarkStart w:id="10" w:name="_Toc168085931"/>
      <w:r>
        <w:t xml:space="preserve">Figura </w:t>
      </w:r>
      <w:r>
        <w:fldChar w:fldCharType="begin"/>
      </w:r>
      <w:r>
        <w:instrText xml:space="preserve"> SEQ Figura \* ARABIC </w:instrText>
      </w:r>
      <w:r>
        <w:fldChar w:fldCharType="separate"/>
      </w:r>
      <w:r w:rsidR="00AC08E7">
        <w:rPr>
          <w:noProof/>
        </w:rPr>
        <w:t>7</w:t>
      </w:r>
      <w:r>
        <w:fldChar w:fldCharType="end"/>
      </w:r>
      <w:r>
        <w:t xml:space="preserve"> - Corsi svolti</w:t>
      </w:r>
      <w:r w:rsidRPr="00454748">
        <w:t xml:space="preserve"> nei vari A.A. (tabella)</w:t>
      </w:r>
      <w:bookmarkEnd w:id="10"/>
    </w:p>
    <w:p w14:paraId="09B6B57E" w14:textId="415D6576" w:rsidR="0050735B" w:rsidRDefault="0050735B" w:rsidP="0050735B">
      <w:pPr>
        <w:jc w:val="center"/>
      </w:pPr>
      <w:r>
        <w:rPr>
          <w:noProof/>
        </w:rPr>
        <w:lastRenderedPageBreak/>
        <w:drawing>
          <wp:inline distT="0" distB="0" distL="0" distR="0" wp14:anchorId="7AFF2F57" wp14:editId="3F7E1A31">
            <wp:extent cx="6010910" cy="3615055"/>
            <wp:effectExtent l="0" t="0" r="0" b="0"/>
            <wp:docPr id="10893609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0910" cy="3615055"/>
                    </a:xfrm>
                    <a:prstGeom prst="rect">
                      <a:avLst/>
                    </a:prstGeom>
                    <a:noFill/>
                  </pic:spPr>
                </pic:pic>
              </a:graphicData>
            </a:graphic>
          </wp:inline>
        </w:drawing>
      </w:r>
    </w:p>
    <w:p w14:paraId="1C607CEE" w14:textId="6D56AD19" w:rsidR="0050735B" w:rsidRDefault="0050735B" w:rsidP="0050735B">
      <w:pPr>
        <w:pStyle w:val="Didascalia"/>
      </w:pPr>
      <w:bookmarkStart w:id="11" w:name="_Toc168085932"/>
      <w:r>
        <w:t xml:space="preserve">Figura </w:t>
      </w:r>
      <w:r>
        <w:fldChar w:fldCharType="begin"/>
      </w:r>
      <w:r>
        <w:instrText xml:space="preserve"> SEQ Figura \* ARABIC </w:instrText>
      </w:r>
      <w:r>
        <w:fldChar w:fldCharType="separate"/>
      </w:r>
      <w:r w:rsidR="00AC08E7">
        <w:rPr>
          <w:noProof/>
        </w:rPr>
        <w:t>8</w:t>
      </w:r>
      <w:r>
        <w:fldChar w:fldCharType="end"/>
      </w:r>
      <w:r>
        <w:t xml:space="preserve"> - Corsi svolti</w:t>
      </w:r>
      <w:r w:rsidRPr="00497C5D">
        <w:t xml:space="preserve"> nei vari A.A. (grafico)</w:t>
      </w:r>
      <w:bookmarkEnd w:id="11"/>
    </w:p>
    <w:p w14:paraId="22AC844F" w14:textId="2018238A" w:rsidR="00A22B16" w:rsidRDefault="0050735B" w:rsidP="0050735B">
      <w:pPr>
        <w:jc w:val="center"/>
      </w:pPr>
      <w:r>
        <w:rPr>
          <w:noProof/>
        </w:rPr>
        <w:drawing>
          <wp:inline distT="0" distB="0" distL="0" distR="0" wp14:anchorId="3A39CA27" wp14:editId="024B5C14">
            <wp:extent cx="6010910" cy="3615055"/>
            <wp:effectExtent l="0" t="0" r="0" b="0"/>
            <wp:docPr id="28395162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0910" cy="3615055"/>
                    </a:xfrm>
                    <a:prstGeom prst="rect">
                      <a:avLst/>
                    </a:prstGeom>
                    <a:noFill/>
                  </pic:spPr>
                </pic:pic>
              </a:graphicData>
            </a:graphic>
          </wp:inline>
        </w:drawing>
      </w:r>
    </w:p>
    <w:p w14:paraId="63CACA95" w14:textId="7233EE82" w:rsidR="0050735B" w:rsidRDefault="00874275" w:rsidP="00874275">
      <w:pPr>
        <w:pStyle w:val="Didascalia"/>
      </w:pPr>
      <w:bookmarkStart w:id="12" w:name="_Toc168085933"/>
      <w:r>
        <w:t xml:space="preserve">Figura </w:t>
      </w:r>
      <w:r>
        <w:fldChar w:fldCharType="begin"/>
      </w:r>
      <w:r>
        <w:instrText xml:space="preserve"> SEQ Figura \* ARABIC </w:instrText>
      </w:r>
      <w:r>
        <w:fldChar w:fldCharType="separate"/>
      </w:r>
      <w:r w:rsidR="00AC08E7">
        <w:rPr>
          <w:noProof/>
        </w:rPr>
        <w:t>9</w:t>
      </w:r>
      <w:r>
        <w:fldChar w:fldCharType="end"/>
      </w:r>
      <w:r>
        <w:t xml:space="preserve"> - </w:t>
      </w:r>
      <w:r w:rsidRPr="00865105">
        <w:t xml:space="preserve">Differenza % dei </w:t>
      </w:r>
      <w:r>
        <w:t>corsi svolti</w:t>
      </w:r>
      <w:r w:rsidRPr="00865105">
        <w:t xml:space="preserve"> rispetto alla media degli anni accademici precedenti</w:t>
      </w:r>
      <w:bookmarkEnd w:id="12"/>
    </w:p>
    <w:p w14:paraId="4B1CC1FC" w14:textId="1AA6FDAE" w:rsidR="00874275" w:rsidRDefault="00060E58" w:rsidP="00060E58">
      <w:pPr>
        <w:jc w:val="center"/>
      </w:pPr>
      <w:r>
        <w:rPr>
          <w:noProof/>
        </w:rPr>
        <w:lastRenderedPageBreak/>
        <w:drawing>
          <wp:inline distT="0" distB="0" distL="0" distR="0" wp14:anchorId="2F4AA577" wp14:editId="4A1ECCE3">
            <wp:extent cx="6010910" cy="3609340"/>
            <wp:effectExtent l="0" t="0" r="0" b="0"/>
            <wp:docPr id="174276721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10910" cy="3609340"/>
                    </a:xfrm>
                    <a:prstGeom prst="rect">
                      <a:avLst/>
                    </a:prstGeom>
                    <a:noFill/>
                  </pic:spPr>
                </pic:pic>
              </a:graphicData>
            </a:graphic>
          </wp:inline>
        </w:drawing>
      </w:r>
    </w:p>
    <w:p w14:paraId="7F75DFED" w14:textId="101E4005" w:rsidR="00060E58" w:rsidRDefault="00060E58" w:rsidP="00060E58">
      <w:pPr>
        <w:pStyle w:val="Didascalia"/>
      </w:pPr>
      <w:bookmarkStart w:id="13" w:name="_Toc168085934"/>
      <w:r>
        <w:t xml:space="preserve">Figura </w:t>
      </w:r>
      <w:r>
        <w:fldChar w:fldCharType="begin"/>
      </w:r>
      <w:r>
        <w:instrText xml:space="preserve"> SEQ Figura \* ARABIC </w:instrText>
      </w:r>
      <w:r>
        <w:fldChar w:fldCharType="separate"/>
      </w:r>
      <w:r w:rsidR="00AC08E7">
        <w:rPr>
          <w:noProof/>
        </w:rPr>
        <w:t>10</w:t>
      </w:r>
      <w:r>
        <w:fldChar w:fldCharType="end"/>
      </w:r>
      <w:r>
        <w:t xml:space="preserve"> - </w:t>
      </w:r>
      <w:r w:rsidRPr="00382804">
        <w:t xml:space="preserve">Differenza % dei </w:t>
      </w:r>
      <w:r>
        <w:t>corsi svolti</w:t>
      </w:r>
      <w:r w:rsidRPr="00382804">
        <w:t xml:space="preserve"> rispetto all'anno accademico precedente</w:t>
      </w:r>
      <w:bookmarkEnd w:id="13"/>
    </w:p>
    <w:p w14:paraId="5D975E0A" w14:textId="42B07FA1" w:rsidR="00060E58" w:rsidRDefault="001C0936" w:rsidP="00060E58">
      <w:r>
        <w:t>Anche per quanto riguarda i corsi svolti (attivati) assistiamo a un aumento costante dopo il periodo COVID-19. Vale la pena notare che dai 30 corsi del primo anno di vita dell’associazione siamo passati ai 105 corsi di quest’anno, con un incremento di oltre il 90% rispetto alla media degli anni accademici precedenti.</w:t>
      </w:r>
    </w:p>
    <w:p w14:paraId="714DF9A8" w14:textId="77777777" w:rsidR="00060E58" w:rsidRPr="00060E58" w:rsidRDefault="00060E58" w:rsidP="00060E58"/>
    <w:p w14:paraId="60355407" w14:textId="63B5DE96" w:rsidR="00A22B16" w:rsidRDefault="00A22B16" w:rsidP="002963B6">
      <w:pPr>
        <w:pStyle w:val="Titolo2"/>
      </w:pPr>
      <w:bookmarkStart w:id="14" w:name="_Toc168085820"/>
      <w:r>
        <w:t xml:space="preserve">Confronto, tra i vari anni accademici, del numero di </w:t>
      </w:r>
      <w:r w:rsidR="00F12492">
        <w:t>viaggi culturali</w:t>
      </w:r>
      <w:bookmarkEnd w:id="14"/>
    </w:p>
    <w:p w14:paraId="58AC103D" w14:textId="44C10017" w:rsidR="003475D1" w:rsidRDefault="003475D1" w:rsidP="003475D1">
      <w:r>
        <w:t>Nella tabella di seguito e nei grafici successivi, relativi ai viaggi culturali, per quanto riguarda l’anno accademico 2021-2022 la differenza percentuale rispetto all’anno accademico precedente è stata calcolata non rispetto all’anno accademico 2020-2021 bensì rispetto all’anno accademico 2019-2020 a causa dell’emergenza COVID-19 che ha impedito l’organizzazione dei viaggi culturali.</w:t>
      </w:r>
    </w:p>
    <w:p w14:paraId="4C9E080F" w14:textId="77777777" w:rsidR="003475D1" w:rsidRPr="003475D1" w:rsidRDefault="003475D1" w:rsidP="003475D1"/>
    <w:p w14:paraId="0FF77E1B" w14:textId="120E9770" w:rsidR="00A22B16" w:rsidRDefault="002963B6" w:rsidP="003475D1">
      <w:pPr>
        <w:jc w:val="center"/>
      </w:pPr>
      <w:r>
        <w:rPr>
          <w:noProof/>
        </w:rPr>
        <w:drawing>
          <wp:inline distT="0" distB="0" distL="0" distR="0" wp14:anchorId="54D456CA" wp14:editId="29A506B9">
            <wp:extent cx="6000000" cy="2552381"/>
            <wp:effectExtent l="19050" t="19050" r="1270" b="635"/>
            <wp:docPr id="52853063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30630" name=""/>
                    <pic:cNvPicPr/>
                  </pic:nvPicPr>
                  <pic:blipFill>
                    <a:blip r:embed="rId19"/>
                    <a:stretch>
                      <a:fillRect/>
                    </a:stretch>
                  </pic:blipFill>
                  <pic:spPr>
                    <a:xfrm>
                      <a:off x="0" y="0"/>
                      <a:ext cx="6000000" cy="2552381"/>
                    </a:xfrm>
                    <a:prstGeom prst="rect">
                      <a:avLst/>
                    </a:prstGeom>
                    <a:ln>
                      <a:solidFill>
                        <a:schemeClr val="tx1"/>
                      </a:solidFill>
                    </a:ln>
                  </pic:spPr>
                </pic:pic>
              </a:graphicData>
            </a:graphic>
          </wp:inline>
        </w:drawing>
      </w:r>
    </w:p>
    <w:p w14:paraId="300A3141" w14:textId="4D4FC33C" w:rsidR="00A22B16" w:rsidRDefault="003475D1" w:rsidP="003475D1">
      <w:pPr>
        <w:pStyle w:val="Didascalia"/>
      </w:pPr>
      <w:bookmarkStart w:id="15" w:name="_Toc168085935"/>
      <w:r>
        <w:t xml:space="preserve">Figura </w:t>
      </w:r>
      <w:r>
        <w:fldChar w:fldCharType="begin"/>
      </w:r>
      <w:r>
        <w:instrText xml:space="preserve"> SEQ Figura \* ARABIC </w:instrText>
      </w:r>
      <w:r>
        <w:fldChar w:fldCharType="separate"/>
      </w:r>
      <w:r w:rsidR="00AC08E7">
        <w:rPr>
          <w:noProof/>
        </w:rPr>
        <w:t>11</w:t>
      </w:r>
      <w:r>
        <w:fldChar w:fldCharType="end"/>
      </w:r>
      <w:r>
        <w:t xml:space="preserve"> - Viaggi culturali</w:t>
      </w:r>
      <w:r w:rsidRPr="00C80862">
        <w:t xml:space="preserve"> nei vari A.A. (tabella)</w:t>
      </w:r>
      <w:bookmarkEnd w:id="15"/>
    </w:p>
    <w:p w14:paraId="424E4F64" w14:textId="07318EB3" w:rsidR="00A22B16" w:rsidRDefault="003475D1" w:rsidP="003475D1">
      <w:pPr>
        <w:jc w:val="center"/>
      </w:pPr>
      <w:r>
        <w:rPr>
          <w:noProof/>
        </w:rPr>
        <w:lastRenderedPageBreak/>
        <w:drawing>
          <wp:inline distT="0" distB="0" distL="0" distR="0" wp14:anchorId="3B1105BF" wp14:editId="277323CF">
            <wp:extent cx="6010910" cy="3609340"/>
            <wp:effectExtent l="0" t="0" r="0" b="0"/>
            <wp:docPr id="15481073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0910" cy="3609340"/>
                    </a:xfrm>
                    <a:prstGeom prst="rect">
                      <a:avLst/>
                    </a:prstGeom>
                    <a:noFill/>
                  </pic:spPr>
                </pic:pic>
              </a:graphicData>
            </a:graphic>
          </wp:inline>
        </w:drawing>
      </w:r>
    </w:p>
    <w:p w14:paraId="166445ED" w14:textId="3E226162" w:rsidR="003475D1" w:rsidRDefault="00986143" w:rsidP="00986143">
      <w:pPr>
        <w:pStyle w:val="Didascalia"/>
      </w:pPr>
      <w:bookmarkStart w:id="16" w:name="_Toc168085936"/>
      <w:r>
        <w:t xml:space="preserve">Figura </w:t>
      </w:r>
      <w:r>
        <w:fldChar w:fldCharType="begin"/>
      </w:r>
      <w:r>
        <w:instrText xml:space="preserve"> SEQ Figura \* ARABIC </w:instrText>
      </w:r>
      <w:r>
        <w:fldChar w:fldCharType="separate"/>
      </w:r>
      <w:r w:rsidR="00AC08E7">
        <w:rPr>
          <w:noProof/>
        </w:rPr>
        <w:t>12</w:t>
      </w:r>
      <w:r>
        <w:fldChar w:fldCharType="end"/>
      </w:r>
      <w:r>
        <w:t xml:space="preserve"> - Viaggi culturali</w:t>
      </w:r>
      <w:r w:rsidRPr="00C02C43">
        <w:t xml:space="preserve"> nei vari A.A. (grafico)</w:t>
      </w:r>
      <w:bookmarkEnd w:id="16"/>
    </w:p>
    <w:p w14:paraId="3E19976F" w14:textId="3F3FB97A" w:rsidR="003475D1" w:rsidRDefault="00944052" w:rsidP="00D76057">
      <w:pPr>
        <w:jc w:val="center"/>
      </w:pPr>
      <w:r>
        <w:rPr>
          <w:noProof/>
        </w:rPr>
        <w:drawing>
          <wp:inline distT="0" distB="0" distL="0" distR="0" wp14:anchorId="0ABB4255" wp14:editId="4CEC7585">
            <wp:extent cx="6028571" cy="3933333"/>
            <wp:effectExtent l="0" t="0" r="0" b="0"/>
            <wp:docPr id="5368504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50421" name=""/>
                    <pic:cNvPicPr/>
                  </pic:nvPicPr>
                  <pic:blipFill>
                    <a:blip r:embed="rId21"/>
                    <a:stretch>
                      <a:fillRect/>
                    </a:stretch>
                  </pic:blipFill>
                  <pic:spPr>
                    <a:xfrm>
                      <a:off x="0" y="0"/>
                      <a:ext cx="6028571" cy="3933333"/>
                    </a:xfrm>
                    <a:prstGeom prst="rect">
                      <a:avLst/>
                    </a:prstGeom>
                  </pic:spPr>
                </pic:pic>
              </a:graphicData>
            </a:graphic>
          </wp:inline>
        </w:drawing>
      </w:r>
    </w:p>
    <w:p w14:paraId="6BEF3109" w14:textId="0A1BE676" w:rsidR="00944052" w:rsidRDefault="00944052" w:rsidP="00944052">
      <w:pPr>
        <w:pStyle w:val="Didascalia"/>
      </w:pPr>
      <w:bookmarkStart w:id="17" w:name="_Toc168085937"/>
      <w:r>
        <w:t xml:space="preserve">Figura </w:t>
      </w:r>
      <w:r>
        <w:fldChar w:fldCharType="begin"/>
      </w:r>
      <w:r>
        <w:instrText xml:space="preserve"> SEQ Figura \* ARABIC </w:instrText>
      </w:r>
      <w:r>
        <w:fldChar w:fldCharType="separate"/>
      </w:r>
      <w:r w:rsidR="00AC08E7">
        <w:rPr>
          <w:noProof/>
        </w:rPr>
        <w:t>13</w:t>
      </w:r>
      <w:r>
        <w:fldChar w:fldCharType="end"/>
      </w:r>
      <w:r>
        <w:t xml:space="preserve"> - </w:t>
      </w:r>
      <w:r w:rsidRPr="006404C6">
        <w:t xml:space="preserve">Differenza % dei </w:t>
      </w:r>
      <w:r>
        <w:t>viaggi culturali</w:t>
      </w:r>
      <w:r w:rsidRPr="006404C6">
        <w:t xml:space="preserve"> rispetto alla media degli anni accademici precedenti</w:t>
      </w:r>
      <w:bookmarkEnd w:id="17"/>
    </w:p>
    <w:p w14:paraId="5D9FDE3D" w14:textId="6FAC2E39" w:rsidR="00944052" w:rsidRDefault="00944052" w:rsidP="00D76057">
      <w:pPr>
        <w:jc w:val="center"/>
      </w:pPr>
      <w:r>
        <w:rPr>
          <w:noProof/>
        </w:rPr>
        <w:lastRenderedPageBreak/>
        <w:drawing>
          <wp:inline distT="0" distB="0" distL="0" distR="0" wp14:anchorId="3B762663" wp14:editId="3EAB6A2C">
            <wp:extent cx="6028571" cy="3933333"/>
            <wp:effectExtent l="0" t="0" r="0" b="0"/>
            <wp:docPr id="7391180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118043" name=""/>
                    <pic:cNvPicPr/>
                  </pic:nvPicPr>
                  <pic:blipFill>
                    <a:blip r:embed="rId22"/>
                    <a:stretch>
                      <a:fillRect/>
                    </a:stretch>
                  </pic:blipFill>
                  <pic:spPr>
                    <a:xfrm>
                      <a:off x="0" y="0"/>
                      <a:ext cx="6028571" cy="3933333"/>
                    </a:xfrm>
                    <a:prstGeom prst="rect">
                      <a:avLst/>
                    </a:prstGeom>
                  </pic:spPr>
                </pic:pic>
              </a:graphicData>
            </a:graphic>
          </wp:inline>
        </w:drawing>
      </w:r>
    </w:p>
    <w:p w14:paraId="7901FBC4" w14:textId="0F7091B2" w:rsidR="00A22B16" w:rsidRDefault="00944052" w:rsidP="00D76057">
      <w:pPr>
        <w:pStyle w:val="Didascalia"/>
      </w:pPr>
      <w:bookmarkStart w:id="18" w:name="_Toc168085938"/>
      <w:r>
        <w:t xml:space="preserve">Figura </w:t>
      </w:r>
      <w:r>
        <w:fldChar w:fldCharType="begin"/>
      </w:r>
      <w:r>
        <w:instrText xml:space="preserve"> SEQ Figura \* ARABIC </w:instrText>
      </w:r>
      <w:r>
        <w:fldChar w:fldCharType="separate"/>
      </w:r>
      <w:r w:rsidR="00AC08E7">
        <w:rPr>
          <w:noProof/>
        </w:rPr>
        <w:t>14</w:t>
      </w:r>
      <w:r>
        <w:fldChar w:fldCharType="end"/>
      </w:r>
      <w:r>
        <w:t xml:space="preserve"> - </w:t>
      </w:r>
      <w:r w:rsidRPr="008136DD">
        <w:t xml:space="preserve">Differenza % dei </w:t>
      </w:r>
      <w:r>
        <w:t>viaggi culturali</w:t>
      </w:r>
      <w:r w:rsidRPr="008136DD">
        <w:t xml:space="preserve"> rispetto all'anno accademico precedente</w:t>
      </w:r>
      <w:bookmarkEnd w:id="18"/>
    </w:p>
    <w:p w14:paraId="274CE2B6" w14:textId="59F71AD7" w:rsidR="00FA3CF6" w:rsidRPr="00FA3CF6" w:rsidRDefault="00FA3CF6" w:rsidP="00FA3CF6">
      <w:r>
        <w:t xml:space="preserve">Anche l’organizzazione dei viaggi culturali è tornata ai livelli </w:t>
      </w:r>
      <w:proofErr w:type="spellStart"/>
      <w:r>
        <w:t>pre</w:t>
      </w:r>
      <w:proofErr w:type="spellEnd"/>
      <w:r>
        <w:t>-pandemici. Quest’anno, per la prima volta nella storia dell’associazione, è stato organizzato un viaggio culturale a Roma e Tivoli della durata di tre giorni.</w:t>
      </w:r>
    </w:p>
    <w:p w14:paraId="24F5AD42" w14:textId="00049146" w:rsidR="00A22B16" w:rsidRDefault="00A22B16" w:rsidP="00D76057">
      <w:pPr>
        <w:pStyle w:val="Titolo2"/>
      </w:pPr>
      <w:bookmarkStart w:id="19" w:name="_Toc168085821"/>
      <w:r>
        <w:t>Confronto, tra i vari anni accademici, del numero di iscrizioni ai corsi</w:t>
      </w:r>
      <w:bookmarkEnd w:id="19"/>
    </w:p>
    <w:p w14:paraId="79845739" w14:textId="731477A2" w:rsidR="00F12492" w:rsidRDefault="00F12492" w:rsidP="00F12492">
      <w:r>
        <w:t>Questi dati si riferiscono al numero effettivo di iscrizioni ai vari corsi, considerando dunque il numero complessivo di corsi frequentati dai vari iscritti tenuto conto che uno stesso iscritto può aver frequentato più corsi.</w:t>
      </w:r>
    </w:p>
    <w:p w14:paraId="3D16672E" w14:textId="77777777" w:rsidR="00F12492" w:rsidRPr="00F12492" w:rsidRDefault="00F12492" w:rsidP="00F12492"/>
    <w:p w14:paraId="775BA810" w14:textId="53AEB573" w:rsidR="00A22B16" w:rsidRDefault="002564D7" w:rsidP="00D76057">
      <w:pPr>
        <w:jc w:val="center"/>
      </w:pPr>
      <w:r>
        <w:rPr>
          <w:noProof/>
        </w:rPr>
        <w:drawing>
          <wp:inline distT="0" distB="0" distL="0" distR="0" wp14:anchorId="7073D4D1" wp14:editId="6122D2B5">
            <wp:extent cx="6038095" cy="2476190"/>
            <wp:effectExtent l="19050" t="19050" r="1270" b="635"/>
            <wp:docPr id="19176706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70621" name=""/>
                    <pic:cNvPicPr/>
                  </pic:nvPicPr>
                  <pic:blipFill>
                    <a:blip r:embed="rId23"/>
                    <a:stretch>
                      <a:fillRect/>
                    </a:stretch>
                  </pic:blipFill>
                  <pic:spPr>
                    <a:xfrm>
                      <a:off x="0" y="0"/>
                      <a:ext cx="6038095" cy="2476190"/>
                    </a:xfrm>
                    <a:prstGeom prst="rect">
                      <a:avLst/>
                    </a:prstGeom>
                    <a:ln>
                      <a:solidFill>
                        <a:schemeClr val="tx1"/>
                      </a:solidFill>
                    </a:ln>
                  </pic:spPr>
                </pic:pic>
              </a:graphicData>
            </a:graphic>
          </wp:inline>
        </w:drawing>
      </w:r>
    </w:p>
    <w:p w14:paraId="7FFA6CC1" w14:textId="225578AD" w:rsidR="00D76057" w:rsidRDefault="00D76057" w:rsidP="00D76057">
      <w:pPr>
        <w:pStyle w:val="Didascalia"/>
      </w:pPr>
      <w:bookmarkStart w:id="20" w:name="_Toc168085939"/>
      <w:r>
        <w:t xml:space="preserve">Figura </w:t>
      </w:r>
      <w:r>
        <w:fldChar w:fldCharType="begin"/>
      </w:r>
      <w:r>
        <w:instrText xml:space="preserve"> SEQ Figura \* ARABIC </w:instrText>
      </w:r>
      <w:r>
        <w:fldChar w:fldCharType="separate"/>
      </w:r>
      <w:r w:rsidR="00AC08E7">
        <w:rPr>
          <w:noProof/>
        </w:rPr>
        <w:t>15</w:t>
      </w:r>
      <w:r>
        <w:fldChar w:fldCharType="end"/>
      </w:r>
      <w:r>
        <w:t xml:space="preserve"> - Iscrizioni ai corsi </w:t>
      </w:r>
      <w:r w:rsidRPr="00B47F0B">
        <w:t>nei vari A.A. (tabella)</w:t>
      </w:r>
      <w:bookmarkEnd w:id="20"/>
    </w:p>
    <w:p w14:paraId="214F58DA" w14:textId="07893C62" w:rsidR="00D76057" w:rsidRDefault="00D76057" w:rsidP="00D76057">
      <w:pPr>
        <w:jc w:val="center"/>
      </w:pPr>
      <w:r>
        <w:rPr>
          <w:noProof/>
        </w:rPr>
        <w:lastRenderedPageBreak/>
        <w:drawing>
          <wp:inline distT="0" distB="0" distL="0" distR="0" wp14:anchorId="2859DAC0" wp14:editId="742D43A6">
            <wp:extent cx="6010910" cy="3609340"/>
            <wp:effectExtent l="0" t="0" r="0" b="0"/>
            <wp:docPr id="19553350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10910" cy="3609340"/>
                    </a:xfrm>
                    <a:prstGeom prst="rect">
                      <a:avLst/>
                    </a:prstGeom>
                    <a:noFill/>
                  </pic:spPr>
                </pic:pic>
              </a:graphicData>
            </a:graphic>
          </wp:inline>
        </w:drawing>
      </w:r>
    </w:p>
    <w:p w14:paraId="026AFED7" w14:textId="40F12F05" w:rsidR="00D76057" w:rsidRDefault="00D76057" w:rsidP="00D76057">
      <w:pPr>
        <w:pStyle w:val="Didascalia"/>
      </w:pPr>
      <w:bookmarkStart w:id="21" w:name="_Toc168085940"/>
      <w:r>
        <w:t xml:space="preserve">Figura </w:t>
      </w:r>
      <w:r>
        <w:fldChar w:fldCharType="begin"/>
      </w:r>
      <w:r>
        <w:instrText xml:space="preserve"> SEQ Figura \* ARABIC </w:instrText>
      </w:r>
      <w:r>
        <w:fldChar w:fldCharType="separate"/>
      </w:r>
      <w:r w:rsidR="00AC08E7">
        <w:rPr>
          <w:noProof/>
        </w:rPr>
        <w:t>16</w:t>
      </w:r>
      <w:r>
        <w:fldChar w:fldCharType="end"/>
      </w:r>
      <w:r>
        <w:t xml:space="preserve"> - Iscrizioni ai corsi</w:t>
      </w:r>
      <w:r w:rsidRPr="00715FF8">
        <w:t xml:space="preserve"> nei vari A.A. (grafico)</w:t>
      </w:r>
      <w:bookmarkEnd w:id="21"/>
    </w:p>
    <w:p w14:paraId="0CC69CD2" w14:textId="4D3C8141" w:rsidR="00D76057" w:rsidRDefault="00D76057" w:rsidP="00D76057">
      <w:pPr>
        <w:jc w:val="center"/>
      </w:pPr>
      <w:r>
        <w:rPr>
          <w:noProof/>
        </w:rPr>
        <w:drawing>
          <wp:inline distT="0" distB="0" distL="0" distR="0" wp14:anchorId="168962E7" wp14:editId="16837C19">
            <wp:extent cx="6010910" cy="3615055"/>
            <wp:effectExtent l="0" t="0" r="0" b="0"/>
            <wp:docPr id="20617069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10910" cy="3615055"/>
                    </a:xfrm>
                    <a:prstGeom prst="rect">
                      <a:avLst/>
                    </a:prstGeom>
                    <a:noFill/>
                  </pic:spPr>
                </pic:pic>
              </a:graphicData>
            </a:graphic>
          </wp:inline>
        </w:drawing>
      </w:r>
    </w:p>
    <w:p w14:paraId="15D3B3B2" w14:textId="151E859C" w:rsidR="00D76057" w:rsidRDefault="00D76057" w:rsidP="00D76057">
      <w:pPr>
        <w:pStyle w:val="Didascalia"/>
      </w:pPr>
      <w:bookmarkStart w:id="22" w:name="_Toc168085941"/>
      <w:r>
        <w:t xml:space="preserve">Figura </w:t>
      </w:r>
      <w:r>
        <w:fldChar w:fldCharType="begin"/>
      </w:r>
      <w:r>
        <w:instrText xml:space="preserve"> SEQ Figura \* ARABIC </w:instrText>
      </w:r>
      <w:r>
        <w:fldChar w:fldCharType="separate"/>
      </w:r>
      <w:r w:rsidR="00AC08E7">
        <w:rPr>
          <w:noProof/>
        </w:rPr>
        <w:t>17</w:t>
      </w:r>
      <w:r>
        <w:fldChar w:fldCharType="end"/>
      </w:r>
      <w:r>
        <w:t xml:space="preserve"> - </w:t>
      </w:r>
      <w:r w:rsidRPr="003A22DE">
        <w:t>Differenza % de</w:t>
      </w:r>
      <w:r>
        <w:t>lle iscrizioni ai corsi</w:t>
      </w:r>
      <w:r w:rsidRPr="003A22DE">
        <w:t xml:space="preserve"> rispetto alla media degli anni accademici precedenti</w:t>
      </w:r>
      <w:bookmarkEnd w:id="22"/>
    </w:p>
    <w:p w14:paraId="4DE18C06" w14:textId="3B824844" w:rsidR="00D76057" w:rsidRDefault="00D76057" w:rsidP="00D76057">
      <w:pPr>
        <w:jc w:val="center"/>
      </w:pPr>
      <w:r>
        <w:rPr>
          <w:noProof/>
        </w:rPr>
        <w:lastRenderedPageBreak/>
        <w:drawing>
          <wp:inline distT="0" distB="0" distL="0" distR="0" wp14:anchorId="7AAA006A" wp14:editId="1D615EE5">
            <wp:extent cx="6017260" cy="3615055"/>
            <wp:effectExtent l="0" t="0" r="0" b="0"/>
            <wp:docPr id="2352869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17260" cy="3615055"/>
                    </a:xfrm>
                    <a:prstGeom prst="rect">
                      <a:avLst/>
                    </a:prstGeom>
                    <a:noFill/>
                  </pic:spPr>
                </pic:pic>
              </a:graphicData>
            </a:graphic>
          </wp:inline>
        </w:drawing>
      </w:r>
    </w:p>
    <w:p w14:paraId="76BE6908" w14:textId="07242529" w:rsidR="00D76057" w:rsidRDefault="00D76057" w:rsidP="00D76057">
      <w:pPr>
        <w:pStyle w:val="Didascalia"/>
      </w:pPr>
      <w:bookmarkStart w:id="23" w:name="_Toc168085942"/>
      <w:r>
        <w:t xml:space="preserve">Figura </w:t>
      </w:r>
      <w:r>
        <w:fldChar w:fldCharType="begin"/>
      </w:r>
      <w:r>
        <w:instrText xml:space="preserve"> SEQ Figura \* ARABIC </w:instrText>
      </w:r>
      <w:r>
        <w:fldChar w:fldCharType="separate"/>
      </w:r>
      <w:r w:rsidR="00AC08E7">
        <w:rPr>
          <w:noProof/>
        </w:rPr>
        <w:t>18</w:t>
      </w:r>
      <w:r>
        <w:fldChar w:fldCharType="end"/>
      </w:r>
      <w:r>
        <w:t xml:space="preserve"> - </w:t>
      </w:r>
      <w:r w:rsidRPr="006D12AF">
        <w:t>Differenza % de</w:t>
      </w:r>
      <w:r>
        <w:t>lle</w:t>
      </w:r>
      <w:r w:rsidRPr="006D12AF">
        <w:t xml:space="preserve"> </w:t>
      </w:r>
      <w:r>
        <w:t>iscrizioni ai corsi</w:t>
      </w:r>
      <w:r w:rsidRPr="006D12AF">
        <w:t xml:space="preserve"> rispetto all'anno accademico precedente</w:t>
      </w:r>
      <w:bookmarkEnd w:id="23"/>
    </w:p>
    <w:p w14:paraId="5CB95BA1" w14:textId="001485B6" w:rsidR="00A22B16" w:rsidRDefault="00A22B16" w:rsidP="002564D7">
      <w:pPr>
        <w:pStyle w:val="Titolo2"/>
      </w:pPr>
      <w:bookmarkStart w:id="24" w:name="_Toc168085822"/>
      <w:r>
        <w:t xml:space="preserve">Confronto, tra i vari anni accademici, del numero di iscrizioni </w:t>
      </w:r>
      <w:r w:rsidR="00F12492">
        <w:t>ai viaggi culturali</w:t>
      </w:r>
      <w:bookmarkEnd w:id="24"/>
    </w:p>
    <w:p w14:paraId="381B63CB" w14:textId="58B46FDE" w:rsidR="00F12492" w:rsidRDefault="00F12492" w:rsidP="00F12492">
      <w:r>
        <w:t>Analogamente al paragrafo precedente, anche in questo caso si considerano tutte le iscrizioni ai viaggi culturali tenendo conto dunque degli iscritti che hanno partecipato a più viaggi culturali.</w:t>
      </w:r>
    </w:p>
    <w:p w14:paraId="7F6B8028" w14:textId="77777777" w:rsidR="00F12492" w:rsidRPr="00F12492" w:rsidRDefault="00F12492" w:rsidP="00F12492"/>
    <w:p w14:paraId="3DEA39EC" w14:textId="29106E7C" w:rsidR="00A22B16" w:rsidRDefault="003D01B2" w:rsidP="003D01B2">
      <w:pPr>
        <w:jc w:val="center"/>
      </w:pPr>
      <w:r>
        <w:rPr>
          <w:noProof/>
        </w:rPr>
        <w:drawing>
          <wp:inline distT="0" distB="0" distL="0" distR="0" wp14:anchorId="766B55D3" wp14:editId="6E937E57">
            <wp:extent cx="5866667" cy="2666667"/>
            <wp:effectExtent l="19050" t="19050" r="1270" b="635"/>
            <wp:docPr id="876023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2362" name=""/>
                    <pic:cNvPicPr/>
                  </pic:nvPicPr>
                  <pic:blipFill>
                    <a:blip r:embed="rId27"/>
                    <a:stretch>
                      <a:fillRect/>
                    </a:stretch>
                  </pic:blipFill>
                  <pic:spPr>
                    <a:xfrm>
                      <a:off x="0" y="0"/>
                      <a:ext cx="5866667" cy="2666667"/>
                    </a:xfrm>
                    <a:prstGeom prst="rect">
                      <a:avLst/>
                    </a:prstGeom>
                    <a:ln>
                      <a:solidFill>
                        <a:schemeClr val="tx1"/>
                      </a:solidFill>
                    </a:ln>
                  </pic:spPr>
                </pic:pic>
              </a:graphicData>
            </a:graphic>
          </wp:inline>
        </w:drawing>
      </w:r>
    </w:p>
    <w:p w14:paraId="058C4F66" w14:textId="47E09E1C" w:rsidR="003D01B2" w:rsidRDefault="00EC2D99" w:rsidP="00EC2D99">
      <w:pPr>
        <w:pStyle w:val="Didascalia"/>
      </w:pPr>
      <w:bookmarkStart w:id="25" w:name="_Toc168085943"/>
      <w:r>
        <w:t xml:space="preserve">Figura </w:t>
      </w:r>
      <w:r>
        <w:fldChar w:fldCharType="begin"/>
      </w:r>
      <w:r>
        <w:instrText xml:space="preserve"> SEQ Figura \* ARABIC </w:instrText>
      </w:r>
      <w:r>
        <w:fldChar w:fldCharType="separate"/>
      </w:r>
      <w:r w:rsidR="00AC08E7">
        <w:rPr>
          <w:noProof/>
        </w:rPr>
        <w:t>19</w:t>
      </w:r>
      <w:r>
        <w:fldChar w:fldCharType="end"/>
      </w:r>
      <w:r>
        <w:t xml:space="preserve"> - Iscrizioni ai viaggi culturali</w:t>
      </w:r>
      <w:r w:rsidRPr="00DD050E">
        <w:t xml:space="preserve"> nei vari A.A. (tabella)</w:t>
      </w:r>
      <w:bookmarkEnd w:id="25"/>
    </w:p>
    <w:p w14:paraId="28829207" w14:textId="0AD3DDCB" w:rsidR="003D01B2" w:rsidRDefault="003D01B2" w:rsidP="003D01B2">
      <w:pPr>
        <w:jc w:val="center"/>
      </w:pPr>
      <w:r>
        <w:rPr>
          <w:noProof/>
        </w:rPr>
        <w:lastRenderedPageBreak/>
        <w:drawing>
          <wp:inline distT="0" distB="0" distL="0" distR="0" wp14:anchorId="47C57A62" wp14:editId="243470B0">
            <wp:extent cx="6017260" cy="3615055"/>
            <wp:effectExtent l="0" t="0" r="0" b="0"/>
            <wp:docPr id="199912737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17260" cy="3615055"/>
                    </a:xfrm>
                    <a:prstGeom prst="rect">
                      <a:avLst/>
                    </a:prstGeom>
                    <a:noFill/>
                  </pic:spPr>
                </pic:pic>
              </a:graphicData>
            </a:graphic>
          </wp:inline>
        </w:drawing>
      </w:r>
    </w:p>
    <w:p w14:paraId="2C45D69E" w14:textId="2D3623BB" w:rsidR="003D01B2" w:rsidRDefault="00EC2D99" w:rsidP="00EC2D99">
      <w:pPr>
        <w:pStyle w:val="Didascalia"/>
      </w:pPr>
      <w:bookmarkStart w:id="26" w:name="_Toc168085944"/>
      <w:r>
        <w:t xml:space="preserve">Figura </w:t>
      </w:r>
      <w:r>
        <w:fldChar w:fldCharType="begin"/>
      </w:r>
      <w:r>
        <w:instrText xml:space="preserve"> SEQ Figura \* ARABIC </w:instrText>
      </w:r>
      <w:r>
        <w:fldChar w:fldCharType="separate"/>
      </w:r>
      <w:r w:rsidR="00AC08E7">
        <w:rPr>
          <w:noProof/>
        </w:rPr>
        <w:t>20</w:t>
      </w:r>
      <w:r>
        <w:fldChar w:fldCharType="end"/>
      </w:r>
      <w:r>
        <w:t xml:space="preserve"> - Iscrizioni ai viaggi culturali</w:t>
      </w:r>
      <w:r w:rsidRPr="00C07A21">
        <w:t xml:space="preserve"> nei vari A.A. (grafico)</w:t>
      </w:r>
      <w:bookmarkEnd w:id="26"/>
    </w:p>
    <w:p w14:paraId="5A417FFE" w14:textId="55C2F581" w:rsidR="003D01B2" w:rsidRDefault="003D01B2" w:rsidP="003D01B2">
      <w:pPr>
        <w:jc w:val="center"/>
      </w:pPr>
      <w:r>
        <w:rPr>
          <w:noProof/>
        </w:rPr>
        <w:drawing>
          <wp:inline distT="0" distB="0" distL="0" distR="0" wp14:anchorId="4F16130A" wp14:editId="3592A4A4">
            <wp:extent cx="6010910" cy="3615055"/>
            <wp:effectExtent l="0" t="0" r="0" b="0"/>
            <wp:docPr id="21277833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10910" cy="3615055"/>
                    </a:xfrm>
                    <a:prstGeom prst="rect">
                      <a:avLst/>
                    </a:prstGeom>
                    <a:noFill/>
                  </pic:spPr>
                </pic:pic>
              </a:graphicData>
            </a:graphic>
          </wp:inline>
        </w:drawing>
      </w:r>
    </w:p>
    <w:p w14:paraId="7EE30A72" w14:textId="4C0100A0" w:rsidR="003D01B2" w:rsidRDefault="00EC2D99" w:rsidP="00EC2D99">
      <w:pPr>
        <w:pStyle w:val="Didascalia"/>
      </w:pPr>
      <w:bookmarkStart w:id="27" w:name="_Toc168085945"/>
      <w:r>
        <w:t xml:space="preserve">Figura </w:t>
      </w:r>
      <w:r>
        <w:fldChar w:fldCharType="begin"/>
      </w:r>
      <w:r>
        <w:instrText xml:space="preserve"> SEQ Figura \* ARABIC </w:instrText>
      </w:r>
      <w:r>
        <w:fldChar w:fldCharType="separate"/>
      </w:r>
      <w:r w:rsidR="00AC08E7">
        <w:rPr>
          <w:noProof/>
        </w:rPr>
        <w:t>21</w:t>
      </w:r>
      <w:r>
        <w:fldChar w:fldCharType="end"/>
      </w:r>
      <w:r>
        <w:t xml:space="preserve"> - </w:t>
      </w:r>
      <w:r w:rsidRPr="00BE7178">
        <w:t>Differenza % de</w:t>
      </w:r>
      <w:r>
        <w:t xml:space="preserve">lle iscrizioni ai viaggi culturali </w:t>
      </w:r>
      <w:r w:rsidRPr="00BE7178">
        <w:t>rispetto alla media degli anni accademici precedenti</w:t>
      </w:r>
      <w:bookmarkEnd w:id="27"/>
    </w:p>
    <w:p w14:paraId="67044EBF" w14:textId="77777777" w:rsidR="00204C59" w:rsidRDefault="003D01B2" w:rsidP="00204C59">
      <w:pPr>
        <w:keepNext/>
        <w:jc w:val="center"/>
      </w:pPr>
      <w:r>
        <w:rPr>
          <w:noProof/>
        </w:rPr>
        <w:lastRenderedPageBreak/>
        <w:drawing>
          <wp:inline distT="0" distB="0" distL="0" distR="0" wp14:anchorId="045CDDEC" wp14:editId="392C42E8">
            <wp:extent cx="6010910" cy="3609340"/>
            <wp:effectExtent l="0" t="0" r="0" b="0"/>
            <wp:docPr id="192533905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10910" cy="3609340"/>
                    </a:xfrm>
                    <a:prstGeom prst="rect">
                      <a:avLst/>
                    </a:prstGeom>
                    <a:noFill/>
                  </pic:spPr>
                </pic:pic>
              </a:graphicData>
            </a:graphic>
          </wp:inline>
        </w:drawing>
      </w:r>
    </w:p>
    <w:p w14:paraId="351A0613" w14:textId="06246696" w:rsidR="00A22B16" w:rsidRDefault="00EC2D99" w:rsidP="00EC2D99">
      <w:pPr>
        <w:pStyle w:val="Didascalia"/>
      </w:pPr>
      <w:bookmarkStart w:id="28" w:name="_Toc168085946"/>
      <w:r>
        <w:t xml:space="preserve">Figura </w:t>
      </w:r>
      <w:r>
        <w:fldChar w:fldCharType="begin"/>
      </w:r>
      <w:r>
        <w:instrText xml:space="preserve"> SEQ Figura \* ARABIC </w:instrText>
      </w:r>
      <w:r>
        <w:fldChar w:fldCharType="separate"/>
      </w:r>
      <w:r w:rsidR="00AC08E7">
        <w:rPr>
          <w:noProof/>
        </w:rPr>
        <w:t>22</w:t>
      </w:r>
      <w:r>
        <w:fldChar w:fldCharType="end"/>
      </w:r>
      <w:r>
        <w:t xml:space="preserve"> - </w:t>
      </w:r>
      <w:r w:rsidRPr="00F97FE9">
        <w:t>Differenza % de</w:t>
      </w:r>
      <w:r>
        <w:t>lle</w:t>
      </w:r>
      <w:r w:rsidRPr="00F97FE9">
        <w:t xml:space="preserve"> </w:t>
      </w:r>
      <w:r>
        <w:t>iscrizioni ai viaggi culturali</w:t>
      </w:r>
      <w:r w:rsidRPr="00F97FE9">
        <w:t xml:space="preserve"> rispetto all'anno accademico precedente</w:t>
      </w:r>
      <w:bookmarkEnd w:id="28"/>
    </w:p>
    <w:p w14:paraId="61E23F33" w14:textId="3F9F656A" w:rsidR="00A22B16" w:rsidRDefault="00A22B16" w:rsidP="006A49C6">
      <w:pPr>
        <w:pStyle w:val="Titolo2"/>
      </w:pPr>
      <w:bookmarkStart w:id="29" w:name="_Toc168085823"/>
      <w:r w:rsidRPr="006A49C6">
        <w:rPr>
          <w:rStyle w:val="Titolo2Carattere"/>
          <w:b/>
          <w:bCs/>
        </w:rPr>
        <w:t>Confronto, tra i vari anni accademici, del numero dei partecipanti ad</w:t>
      </w:r>
      <w:r w:rsidRPr="006A49C6">
        <w:t xml:space="preserve"> almeno un corso</w:t>
      </w:r>
      <w:bookmarkEnd w:id="29"/>
    </w:p>
    <w:p w14:paraId="5F4E7F32" w14:textId="5AFA59AA" w:rsidR="00F12492" w:rsidRDefault="00F12492" w:rsidP="00F12492">
      <w:r>
        <w:t>A differenza dei due precedenti paragrafi, in questo caso si considerano gli iscritti che hanno partecipato ad almeno un corso, indipendentemente dal numero di corsi seguiti: in altre parole ogni corsista ha lo stesso “peso” indipendentemente dal numero di corsi frequentati.</w:t>
      </w:r>
    </w:p>
    <w:p w14:paraId="5383F1C9" w14:textId="77777777" w:rsidR="00F12492" w:rsidRPr="00F12492" w:rsidRDefault="00F12492" w:rsidP="00F12492"/>
    <w:p w14:paraId="32D6BBC7" w14:textId="29DB4BBC" w:rsidR="00A22B16" w:rsidRDefault="00FF36A3" w:rsidP="00FF36A3">
      <w:pPr>
        <w:jc w:val="center"/>
      </w:pPr>
      <w:r>
        <w:rPr>
          <w:noProof/>
        </w:rPr>
        <w:drawing>
          <wp:inline distT="0" distB="0" distL="0" distR="0" wp14:anchorId="5CF547AF" wp14:editId="2481EAE2">
            <wp:extent cx="6120130" cy="2565400"/>
            <wp:effectExtent l="19050" t="19050" r="0" b="6350"/>
            <wp:docPr id="15881858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185812" name=""/>
                    <pic:cNvPicPr/>
                  </pic:nvPicPr>
                  <pic:blipFill>
                    <a:blip r:embed="rId31"/>
                    <a:stretch>
                      <a:fillRect/>
                    </a:stretch>
                  </pic:blipFill>
                  <pic:spPr>
                    <a:xfrm>
                      <a:off x="0" y="0"/>
                      <a:ext cx="6120130" cy="2565400"/>
                    </a:xfrm>
                    <a:prstGeom prst="rect">
                      <a:avLst/>
                    </a:prstGeom>
                    <a:ln>
                      <a:solidFill>
                        <a:schemeClr val="tx1"/>
                      </a:solidFill>
                    </a:ln>
                  </pic:spPr>
                </pic:pic>
              </a:graphicData>
            </a:graphic>
          </wp:inline>
        </w:drawing>
      </w:r>
    </w:p>
    <w:p w14:paraId="11672322" w14:textId="0CEABA27" w:rsidR="00FF36A3" w:rsidRDefault="00FF36A3" w:rsidP="00FF36A3">
      <w:pPr>
        <w:pStyle w:val="Didascalia"/>
      </w:pPr>
      <w:bookmarkStart w:id="30" w:name="_Toc168085947"/>
      <w:r>
        <w:t xml:space="preserve">Figura </w:t>
      </w:r>
      <w:r>
        <w:fldChar w:fldCharType="begin"/>
      </w:r>
      <w:r>
        <w:instrText xml:space="preserve"> SEQ Figura \* ARABIC </w:instrText>
      </w:r>
      <w:r>
        <w:fldChar w:fldCharType="separate"/>
      </w:r>
      <w:r w:rsidR="00AC08E7">
        <w:rPr>
          <w:noProof/>
        </w:rPr>
        <w:t>23</w:t>
      </w:r>
      <w:r>
        <w:fldChar w:fldCharType="end"/>
      </w:r>
      <w:r>
        <w:t xml:space="preserve"> - Partecipanti ad almeno un corso</w:t>
      </w:r>
      <w:r w:rsidRPr="003F7BF2">
        <w:t xml:space="preserve"> nei vari A.A. (tabella)</w:t>
      </w:r>
      <w:bookmarkEnd w:id="30"/>
    </w:p>
    <w:p w14:paraId="128A9BDE" w14:textId="6816C629" w:rsidR="00FF36A3" w:rsidRDefault="00FF36A3" w:rsidP="00FF36A3">
      <w:pPr>
        <w:jc w:val="center"/>
      </w:pPr>
      <w:r>
        <w:rPr>
          <w:noProof/>
        </w:rPr>
        <w:lastRenderedPageBreak/>
        <w:drawing>
          <wp:inline distT="0" distB="0" distL="0" distR="0" wp14:anchorId="6B51E115" wp14:editId="44F0E1E4">
            <wp:extent cx="6017260" cy="3609340"/>
            <wp:effectExtent l="0" t="0" r="0" b="0"/>
            <wp:docPr id="82178776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17260" cy="3609340"/>
                    </a:xfrm>
                    <a:prstGeom prst="rect">
                      <a:avLst/>
                    </a:prstGeom>
                    <a:noFill/>
                  </pic:spPr>
                </pic:pic>
              </a:graphicData>
            </a:graphic>
          </wp:inline>
        </w:drawing>
      </w:r>
    </w:p>
    <w:p w14:paraId="0AC3AC94" w14:textId="3EACDBF2" w:rsidR="00FF36A3" w:rsidRDefault="00D81684" w:rsidP="00D81684">
      <w:pPr>
        <w:pStyle w:val="Didascalia"/>
      </w:pPr>
      <w:bookmarkStart w:id="31" w:name="_Toc168085948"/>
      <w:r>
        <w:t xml:space="preserve">Figura </w:t>
      </w:r>
      <w:r>
        <w:fldChar w:fldCharType="begin"/>
      </w:r>
      <w:r>
        <w:instrText xml:space="preserve"> SEQ Figura \* ARABIC </w:instrText>
      </w:r>
      <w:r>
        <w:fldChar w:fldCharType="separate"/>
      </w:r>
      <w:r w:rsidR="00AC08E7">
        <w:rPr>
          <w:noProof/>
        </w:rPr>
        <w:t>24</w:t>
      </w:r>
      <w:r>
        <w:fldChar w:fldCharType="end"/>
      </w:r>
      <w:r>
        <w:t xml:space="preserve"> - Partecipanti ad almeno un corso </w:t>
      </w:r>
      <w:r w:rsidRPr="00B46CDC">
        <w:t>nei vari A.A. (grafico)</w:t>
      </w:r>
      <w:bookmarkEnd w:id="31"/>
    </w:p>
    <w:p w14:paraId="6366B271" w14:textId="16B6F55A" w:rsidR="00FF36A3" w:rsidRDefault="00FF36A3" w:rsidP="00FF36A3">
      <w:pPr>
        <w:jc w:val="center"/>
      </w:pPr>
      <w:r>
        <w:rPr>
          <w:noProof/>
        </w:rPr>
        <w:drawing>
          <wp:inline distT="0" distB="0" distL="0" distR="0" wp14:anchorId="7C2FE4D7" wp14:editId="24456EC3">
            <wp:extent cx="6010910" cy="3615055"/>
            <wp:effectExtent l="0" t="0" r="0" b="0"/>
            <wp:docPr id="163036032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10910" cy="3615055"/>
                    </a:xfrm>
                    <a:prstGeom prst="rect">
                      <a:avLst/>
                    </a:prstGeom>
                    <a:noFill/>
                  </pic:spPr>
                </pic:pic>
              </a:graphicData>
            </a:graphic>
          </wp:inline>
        </w:drawing>
      </w:r>
    </w:p>
    <w:p w14:paraId="430982AF" w14:textId="565C5CBC" w:rsidR="00FF36A3" w:rsidRDefault="00D81684" w:rsidP="00D81684">
      <w:pPr>
        <w:pStyle w:val="Didascalia"/>
      </w:pPr>
      <w:bookmarkStart w:id="32" w:name="_Toc168085949"/>
      <w:r>
        <w:t xml:space="preserve">Figura </w:t>
      </w:r>
      <w:r>
        <w:fldChar w:fldCharType="begin"/>
      </w:r>
      <w:r>
        <w:instrText xml:space="preserve"> SEQ Figura \* ARABIC </w:instrText>
      </w:r>
      <w:r>
        <w:fldChar w:fldCharType="separate"/>
      </w:r>
      <w:r w:rsidR="00AC08E7">
        <w:rPr>
          <w:noProof/>
        </w:rPr>
        <w:t>25</w:t>
      </w:r>
      <w:r>
        <w:fldChar w:fldCharType="end"/>
      </w:r>
      <w:r>
        <w:t xml:space="preserve"> - </w:t>
      </w:r>
      <w:r w:rsidRPr="00E17571">
        <w:t xml:space="preserve">Differenza % dei </w:t>
      </w:r>
      <w:r>
        <w:t xml:space="preserve">partecipanti ad almeno un corso </w:t>
      </w:r>
      <w:r w:rsidRPr="00E17571">
        <w:t>rispetto alla media degli anni accademici precedenti</w:t>
      </w:r>
      <w:bookmarkEnd w:id="32"/>
    </w:p>
    <w:p w14:paraId="6C63583A" w14:textId="66CCD488" w:rsidR="00FF36A3" w:rsidRDefault="00FF36A3" w:rsidP="00FF36A3">
      <w:pPr>
        <w:jc w:val="center"/>
      </w:pPr>
      <w:r>
        <w:rPr>
          <w:noProof/>
        </w:rPr>
        <w:lastRenderedPageBreak/>
        <w:drawing>
          <wp:inline distT="0" distB="0" distL="0" distR="0" wp14:anchorId="2504A668" wp14:editId="62FB893D">
            <wp:extent cx="6010910" cy="3615055"/>
            <wp:effectExtent l="0" t="0" r="0" b="0"/>
            <wp:docPr id="1323687026"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10910" cy="3615055"/>
                    </a:xfrm>
                    <a:prstGeom prst="rect">
                      <a:avLst/>
                    </a:prstGeom>
                    <a:noFill/>
                  </pic:spPr>
                </pic:pic>
              </a:graphicData>
            </a:graphic>
          </wp:inline>
        </w:drawing>
      </w:r>
    </w:p>
    <w:p w14:paraId="35AE1024" w14:textId="77113FC2" w:rsidR="00A22B16" w:rsidRDefault="00D81684" w:rsidP="00D81684">
      <w:pPr>
        <w:pStyle w:val="Didascalia"/>
      </w:pPr>
      <w:bookmarkStart w:id="33" w:name="_Toc168085950"/>
      <w:r>
        <w:t xml:space="preserve">Figura </w:t>
      </w:r>
      <w:r>
        <w:fldChar w:fldCharType="begin"/>
      </w:r>
      <w:r>
        <w:instrText xml:space="preserve"> SEQ Figura \* ARABIC </w:instrText>
      </w:r>
      <w:r>
        <w:fldChar w:fldCharType="separate"/>
      </w:r>
      <w:r w:rsidR="00AC08E7">
        <w:rPr>
          <w:noProof/>
        </w:rPr>
        <w:t>26</w:t>
      </w:r>
      <w:r>
        <w:fldChar w:fldCharType="end"/>
      </w:r>
      <w:r>
        <w:t xml:space="preserve"> - </w:t>
      </w:r>
      <w:r w:rsidRPr="005065F8">
        <w:t xml:space="preserve">Differenza % dei </w:t>
      </w:r>
      <w:r>
        <w:t>partecipanti ad almeno un corso</w:t>
      </w:r>
      <w:r w:rsidRPr="005065F8">
        <w:t xml:space="preserve"> rispetto all'anno accademico precedente</w:t>
      </w:r>
      <w:bookmarkEnd w:id="33"/>
    </w:p>
    <w:p w14:paraId="582A0904" w14:textId="45438BE6" w:rsidR="00A22B16" w:rsidRDefault="00A22B16" w:rsidP="00D81684">
      <w:pPr>
        <w:pStyle w:val="Titolo2"/>
      </w:pPr>
      <w:bookmarkStart w:id="34" w:name="_Toc168085824"/>
      <w:r>
        <w:t>Confronto, tra i vari anni accademici, del numero dei partecipanti ad almeno un</w:t>
      </w:r>
      <w:r w:rsidR="00F12492">
        <w:t xml:space="preserve"> viaggio culturale</w:t>
      </w:r>
      <w:bookmarkEnd w:id="34"/>
    </w:p>
    <w:p w14:paraId="772476E9" w14:textId="1A9D5822" w:rsidR="00F12492" w:rsidRDefault="00F12492" w:rsidP="00F12492">
      <w:r>
        <w:t>Analogamente al paragrafo precedente si considerano gli iscritti cha hanno partecipato a uno o più viaggi culturali indipendentemente dal numero di partecipazioni del singolo iscritto.</w:t>
      </w:r>
    </w:p>
    <w:p w14:paraId="0C84339C" w14:textId="7EF3B6B5" w:rsidR="00F12492" w:rsidRDefault="00F12492" w:rsidP="00F12492">
      <w:r>
        <w:t xml:space="preserve">Come è possibile notare dalla tabella seguente </w:t>
      </w:r>
      <w:r w:rsidR="002303E9">
        <w:t>i dati relativi ai viaggi culturali dei primi tre anni (ossia prima dell’introduzione di una “metodologia organizzativa”) non sono sufficientemente affidabili per stilare una statistica “significativa”.</w:t>
      </w:r>
    </w:p>
    <w:p w14:paraId="4C8C6A95" w14:textId="77777777" w:rsidR="00F12492" w:rsidRPr="00F12492" w:rsidRDefault="00F12492" w:rsidP="00F12492"/>
    <w:p w14:paraId="452ADD9A" w14:textId="4BF16510" w:rsidR="00A22B16" w:rsidRDefault="00C42331" w:rsidP="00AA07A2">
      <w:pPr>
        <w:jc w:val="center"/>
      </w:pPr>
      <w:r>
        <w:rPr>
          <w:noProof/>
        </w:rPr>
        <w:drawing>
          <wp:inline distT="0" distB="0" distL="0" distR="0" wp14:anchorId="06BF04BC" wp14:editId="5720DBA3">
            <wp:extent cx="6120130" cy="2930525"/>
            <wp:effectExtent l="19050" t="19050" r="0" b="3175"/>
            <wp:docPr id="19492256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25663" name=""/>
                    <pic:cNvPicPr/>
                  </pic:nvPicPr>
                  <pic:blipFill>
                    <a:blip r:embed="rId35"/>
                    <a:stretch>
                      <a:fillRect/>
                    </a:stretch>
                  </pic:blipFill>
                  <pic:spPr>
                    <a:xfrm>
                      <a:off x="0" y="0"/>
                      <a:ext cx="6120130" cy="2930525"/>
                    </a:xfrm>
                    <a:prstGeom prst="rect">
                      <a:avLst/>
                    </a:prstGeom>
                    <a:ln>
                      <a:solidFill>
                        <a:schemeClr val="tx1"/>
                      </a:solidFill>
                    </a:ln>
                  </pic:spPr>
                </pic:pic>
              </a:graphicData>
            </a:graphic>
          </wp:inline>
        </w:drawing>
      </w:r>
    </w:p>
    <w:p w14:paraId="09A0CE62" w14:textId="7A64C0AE" w:rsidR="00C42331" w:rsidRDefault="00AA07A2" w:rsidP="00AA07A2">
      <w:pPr>
        <w:pStyle w:val="Didascalia"/>
      </w:pPr>
      <w:bookmarkStart w:id="35" w:name="_Toc168085951"/>
      <w:r>
        <w:t xml:space="preserve">Figura </w:t>
      </w:r>
      <w:r>
        <w:fldChar w:fldCharType="begin"/>
      </w:r>
      <w:r>
        <w:instrText xml:space="preserve"> SEQ Figura \* ARABIC </w:instrText>
      </w:r>
      <w:r>
        <w:fldChar w:fldCharType="separate"/>
      </w:r>
      <w:r w:rsidR="00AC08E7">
        <w:rPr>
          <w:noProof/>
        </w:rPr>
        <w:t>27</w:t>
      </w:r>
      <w:r>
        <w:fldChar w:fldCharType="end"/>
      </w:r>
      <w:r>
        <w:t xml:space="preserve"> - Partecipanti ad almeno un viaggio culturale</w:t>
      </w:r>
      <w:r w:rsidRPr="00F34875">
        <w:t xml:space="preserve"> nei vari A.A. (tabella)</w:t>
      </w:r>
      <w:bookmarkEnd w:id="35"/>
    </w:p>
    <w:p w14:paraId="31A4B032" w14:textId="40EFAED9" w:rsidR="00C42331" w:rsidRDefault="00C66926" w:rsidP="00AA07A2">
      <w:pPr>
        <w:jc w:val="center"/>
      </w:pPr>
      <w:r>
        <w:rPr>
          <w:noProof/>
        </w:rPr>
        <w:lastRenderedPageBreak/>
        <w:drawing>
          <wp:inline distT="0" distB="0" distL="0" distR="0" wp14:anchorId="02F7EEF7" wp14:editId="71FE3978">
            <wp:extent cx="6017260" cy="3609340"/>
            <wp:effectExtent l="0" t="0" r="0" b="0"/>
            <wp:docPr id="2130869555"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17260" cy="3609340"/>
                    </a:xfrm>
                    <a:prstGeom prst="rect">
                      <a:avLst/>
                    </a:prstGeom>
                    <a:noFill/>
                  </pic:spPr>
                </pic:pic>
              </a:graphicData>
            </a:graphic>
          </wp:inline>
        </w:drawing>
      </w:r>
    </w:p>
    <w:p w14:paraId="3DA55434" w14:textId="725BDC21" w:rsidR="00C66926" w:rsidRDefault="00AA07A2" w:rsidP="00AA07A2">
      <w:pPr>
        <w:pStyle w:val="Didascalia"/>
      </w:pPr>
      <w:bookmarkStart w:id="36" w:name="_Toc168085952"/>
      <w:r>
        <w:t xml:space="preserve">Figura </w:t>
      </w:r>
      <w:r>
        <w:fldChar w:fldCharType="begin"/>
      </w:r>
      <w:r>
        <w:instrText xml:space="preserve"> SEQ Figura \* ARABIC </w:instrText>
      </w:r>
      <w:r>
        <w:fldChar w:fldCharType="separate"/>
      </w:r>
      <w:r w:rsidR="00AC08E7">
        <w:rPr>
          <w:noProof/>
        </w:rPr>
        <w:t>28</w:t>
      </w:r>
      <w:r>
        <w:fldChar w:fldCharType="end"/>
      </w:r>
      <w:r>
        <w:t xml:space="preserve"> - Partecipanti ad almeno un viaggio culturale</w:t>
      </w:r>
      <w:r w:rsidRPr="00E56ECF">
        <w:t xml:space="preserve"> nei vari A.A. (grafico)</w:t>
      </w:r>
      <w:bookmarkEnd w:id="36"/>
    </w:p>
    <w:p w14:paraId="1F673C70" w14:textId="5686532D" w:rsidR="00C66926" w:rsidRDefault="00C66926" w:rsidP="00AA07A2">
      <w:pPr>
        <w:jc w:val="center"/>
      </w:pPr>
      <w:r>
        <w:rPr>
          <w:noProof/>
        </w:rPr>
        <w:drawing>
          <wp:inline distT="0" distB="0" distL="0" distR="0" wp14:anchorId="419307AB" wp14:editId="4099F081">
            <wp:extent cx="6028571" cy="3933333"/>
            <wp:effectExtent l="0" t="0" r="0" b="0"/>
            <wp:docPr id="17726568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56805" name=""/>
                    <pic:cNvPicPr/>
                  </pic:nvPicPr>
                  <pic:blipFill>
                    <a:blip r:embed="rId37"/>
                    <a:stretch>
                      <a:fillRect/>
                    </a:stretch>
                  </pic:blipFill>
                  <pic:spPr>
                    <a:xfrm>
                      <a:off x="0" y="0"/>
                      <a:ext cx="6028571" cy="3933333"/>
                    </a:xfrm>
                    <a:prstGeom prst="rect">
                      <a:avLst/>
                    </a:prstGeom>
                  </pic:spPr>
                </pic:pic>
              </a:graphicData>
            </a:graphic>
          </wp:inline>
        </w:drawing>
      </w:r>
    </w:p>
    <w:p w14:paraId="644F05C7" w14:textId="311763D3" w:rsidR="00C66926" w:rsidRDefault="00AA07A2" w:rsidP="00AA07A2">
      <w:pPr>
        <w:pStyle w:val="Didascalia"/>
      </w:pPr>
      <w:bookmarkStart w:id="37" w:name="_Toc168085953"/>
      <w:r>
        <w:t xml:space="preserve">Figura </w:t>
      </w:r>
      <w:r>
        <w:fldChar w:fldCharType="begin"/>
      </w:r>
      <w:r>
        <w:instrText xml:space="preserve"> SEQ Figura \* ARABIC </w:instrText>
      </w:r>
      <w:r>
        <w:fldChar w:fldCharType="separate"/>
      </w:r>
      <w:r w:rsidR="00AC08E7">
        <w:rPr>
          <w:noProof/>
        </w:rPr>
        <w:t>29</w:t>
      </w:r>
      <w:r>
        <w:fldChar w:fldCharType="end"/>
      </w:r>
      <w:r>
        <w:t xml:space="preserve"> - </w:t>
      </w:r>
      <w:r w:rsidRPr="00A444FD">
        <w:t xml:space="preserve">Differenza % dei </w:t>
      </w:r>
      <w:r>
        <w:t>partecipanti ad almeno un viaggio culturale</w:t>
      </w:r>
      <w:r w:rsidRPr="00A444FD">
        <w:t xml:space="preserve"> rispetto alla media degli anni accademici precedenti</w:t>
      </w:r>
      <w:bookmarkEnd w:id="37"/>
    </w:p>
    <w:p w14:paraId="2399CA3B" w14:textId="502A310F" w:rsidR="00C66926" w:rsidRDefault="00C66926" w:rsidP="00AA07A2">
      <w:pPr>
        <w:jc w:val="center"/>
      </w:pPr>
      <w:r>
        <w:rPr>
          <w:noProof/>
        </w:rPr>
        <w:lastRenderedPageBreak/>
        <w:drawing>
          <wp:inline distT="0" distB="0" distL="0" distR="0" wp14:anchorId="7DA8EE9A" wp14:editId="54D68833">
            <wp:extent cx="6028571" cy="3933333"/>
            <wp:effectExtent l="0" t="0" r="0" b="0"/>
            <wp:docPr id="188078198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81983" name=""/>
                    <pic:cNvPicPr/>
                  </pic:nvPicPr>
                  <pic:blipFill>
                    <a:blip r:embed="rId38"/>
                    <a:stretch>
                      <a:fillRect/>
                    </a:stretch>
                  </pic:blipFill>
                  <pic:spPr>
                    <a:xfrm>
                      <a:off x="0" y="0"/>
                      <a:ext cx="6028571" cy="3933333"/>
                    </a:xfrm>
                    <a:prstGeom prst="rect">
                      <a:avLst/>
                    </a:prstGeom>
                  </pic:spPr>
                </pic:pic>
              </a:graphicData>
            </a:graphic>
          </wp:inline>
        </w:drawing>
      </w:r>
    </w:p>
    <w:p w14:paraId="79C42A79" w14:textId="7AA61CBE" w:rsidR="00A22B16" w:rsidRDefault="00AA07A2" w:rsidP="00AA07A2">
      <w:pPr>
        <w:pStyle w:val="Didascalia"/>
      </w:pPr>
      <w:bookmarkStart w:id="38" w:name="_Toc168085954"/>
      <w:r>
        <w:t xml:space="preserve">Figura </w:t>
      </w:r>
      <w:r>
        <w:fldChar w:fldCharType="begin"/>
      </w:r>
      <w:r>
        <w:instrText xml:space="preserve"> SEQ Figura \* ARABIC </w:instrText>
      </w:r>
      <w:r>
        <w:fldChar w:fldCharType="separate"/>
      </w:r>
      <w:r w:rsidR="00AC08E7">
        <w:rPr>
          <w:noProof/>
        </w:rPr>
        <w:t>30</w:t>
      </w:r>
      <w:r>
        <w:fldChar w:fldCharType="end"/>
      </w:r>
      <w:r>
        <w:t xml:space="preserve"> - </w:t>
      </w:r>
      <w:r w:rsidRPr="007F6005">
        <w:t xml:space="preserve">Differenza % dei </w:t>
      </w:r>
      <w:r>
        <w:t>partecipanti ad almeno un viaggio culturale</w:t>
      </w:r>
      <w:r w:rsidRPr="007F6005">
        <w:t xml:space="preserve"> rispetto all'anno accademico precedente</w:t>
      </w:r>
      <w:bookmarkEnd w:id="38"/>
    </w:p>
    <w:p w14:paraId="708820A4" w14:textId="31591E81" w:rsidR="00A22B16" w:rsidRDefault="00A22B16" w:rsidP="00AA07A2">
      <w:pPr>
        <w:pStyle w:val="Titolo2"/>
      </w:pPr>
      <w:bookmarkStart w:id="39" w:name="_Toc168085825"/>
      <w:r>
        <w:t>Confronto, tra i vari anni accademici, del numero di eventi/conferenze</w:t>
      </w:r>
      <w:bookmarkEnd w:id="39"/>
    </w:p>
    <w:p w14:paraId="49976ACF" w14:textId="2CC6E491" w:rsidR="00DC2FF5" w:rsidRDefault="00DC2FF5" w:rsidP="00DC2FF5">
      <w:r>
        <w:t xml:space="preserve">Anche il numero di eventi culturali (artistici, scientifici, letterari, storici) organizzati quest’anno ha raggiunto (e superato) il valore </w:t>
      </w:r>
      <w:proofErr w:type="spellStart"/>
      <w:r>
        <w:t>pre</w:t>
      </w:r>
      <w:proofErr w:type="spellEnd"/>
      <w:r>
        <w:t>-pandemico. Vale la pena ricordare che alcuni di questi eventi sono stati svolti durante le celebrazioni del decennale dell’associazione.</w:t>
      </w:r>
    </w:p>
    <w:p w14:paraId="2EEC9241" w14:textId="6A25DB18" w:rsidR="00DC2FF5" w:rsidRDefault="00DC2FF5" w:rsidP="00DC2FF5">
      <w:r>
        <w:t>Quasi tutte le conferenze sono state trasmesse in diretta sul canale YouTube dell’associazione e le registrazioni sono disponibili (anche) nella pagina delle conferenze del sito dell’associazione.</w:t>
      </w:r>
    </w:p>
    <w:p w14:paraId="149CEC84" w14:textId="77777777" w:rsidR="00DC2FF5" w:rsidRPr="00DC2FF5" w:rsidRDefault="00DC2FF5" w:rsidP="00DC2FF5"/>
    <w:p w14:paraId="243643D4" w14:textId="2729A1E4" w:rsidR="00A22B16" w:rsidRDefault="00B81FC6" w:rsidP="00B81FC6">
      <w:pPr>
        <w:jc w:val="center"/>
      </w:pPr>
      <w:r>
        <w:rPr>
          <w:noProof/>
        </w:rPr>
        <w:drawing>
          <wp:inline distT="0" distB="0" distL="0" distR="0" wp14:anchorId="033465A6" wp14:editId="1C71ADD0">
            <wp:extent cx="5885714" cy="2676190"/>
            <wp:effectExtent l="19050" t="19050" r="1270" b="0"/>
            <wp:docPr id="19721216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21690" name=""/>
                    <pic:cNvPicPr/>
                  </pic:nvPicPr>
                  <pic:blipFill>
                    <a:blip r:embed="rId39"/>
                    <a:stretch>
                      <a:fillRect/>
                    </a:stretch>
                  </pic:blipFill>
                  <pic:spPr>
                    <a:xfrm>
                      <a:off x="0" y="0"/>
                      <a:ext cx="5885714" cy="2676190"/>
                    </a:xfrm>
                    <a:prstGeom prst="rect">
                      <a:avLst/>
                    </a:prstGeom>
                    <a:ln>
                      <a:solidFill>
                        <a:schemeClr val="tx1"/>
                      </a:solidFill>
                    </a:ln>
                  </pic:spPr>
                </pic:pic>
              </a:graphicData>
            </a:graphic>
          </wp:inline>
        </w:drawing>
      </w:r>
    </w:p>
    <w:p w14:paraId="549EABF2" w14:textId="74FE04B4" w:rsidR="00B81FC6" w:rsidRDefault="00A665BB" w:rsidP="00A665BB">
      <w:pPr>
        <w:pStyle w:val="Didascalia"/>
      </w:pPr>
      <w:bookmarkStart w:id="40" w:name="_Toc168085955"/>
      <w:r>
        <w:t xml:space="preserve">Figura </w:t>
      </w:r>
      <w:r>
        <w:fldChar w:fldCharType="begin"/>
      </w:r>
      <w:r>
        <w:instrText xml:space="preserve"> SEQ Figura \* ARABIC </w:instrText>
      </w:r>
      <w:r>
        <w:fldChar w:fldCharType="separate"/>
      </w:r>
      <w:r w:rsidR="00AC08E7">
        <w:rPr>
          <w:noProof/>
        </w:rPr>
        <w:t>31</w:t>
      </w:r>
      <w:r>
        <w:fldChar w:fldCharType="end"/>
      </w:r>
      <w:r>
        <w:t xml:space="preserve"> - Eventi/Conferenze</w:t>
      </w:r>
      <w:r w:rsidRPr="003D2EAA">
        <w:t xml:space="preserve"> nei vari A.A. (tabella)</w:t>
      </w:r>
      <w:bookmarkEnd w:id="40"/>
    </w:p>
    <w:p w14:paraId="5DA84406" w14:textId="52A50117" w:rsidR="00B81FC6" w:rsidRDefault="00B81FC6" w:rsidP="00B81FC6">
      <w:pPr>
        <w:jc w:val="center"/>
      </w:pPr>
      <w:r>
        <w:rPr>
          <w:noProof/>
        </w:rPr>
        <w:lastRenderedPageBreak/>
        <w:drawing>
          <wp:inline distT="0" distB="0" distL="0" distR="0" wp14:anchorId="2DFFB42B" wp14:editId="6F48B06C">
            <wp:extent cx="6010910" cy="3609340"/>
            <wp:effectExtent l="0" t="0" r="0" b="0"/>
            <wp:docPr id="1593757039"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10910" cy="3609340"/>
                    </a:xfrm>
                    <a:prstGeom prst="rect">
                      <a:avLst/>
                    </a:prstGeom>
                    <a:noFill/>
                  </pic:spPr>
                </pic:pic>
              </a:graphicData>
            </a:graphic>
          </wp:inline>
        </w:drawing>
      </w:r>
    </w:p>
    <w:p w14:paraId="13DA7064" w14:textId="36C0E42C" w:rsidR="00A22B16" w:rsidRDefault="00A665BB" w:rsidP="00A665BB">
      <w:pPr>
        <w:pStyle w:val="Didascalia"/>
      </w:pPr>
      <w:bookmarkStart w:id="41" w:name="_Toc168085956"/>
      <w:r>
        <w:t xml:space="preserve">Figura </w:t>
      </w:r>
      <w:r>
        <w:fldChar w:fldCharType="begin"/>
      </w:r>
      <w:r>
        <w:instrText xml:space="preserve"> SEQ Figura \* ARABIC </w:instrText>
      </w:r>
      <w:r>
        <w:fldChar w:fldCharType="separate"/>
      </w:r>
      <w:r w:rsidR="00AC08E7">
        <w:rPr>
          <w:noProof/>
        </w:rPr>
        <w:t>32</w:t>
      </w:r>
      <w:r>
        <w:fldChar w:fldCharType="end"/>
      </w:r>
      <w:r>
        <w:t xml:space="preserve"> - Eventi/Conferenze</w:t>
      </w:r>
      <w:r w:rsidRPr="00822C4E">
        <w:t xml:space="preserve"> nei vari A.A. (grafico)</w:t>
      </w:r>
      <w:bookmarkEnd w:id="41"/>
    </w:p>
    <w:p w14:paraId="42184A73" w14:textId="16726C75" w:rsidR="00B81FC6" w:rsidRDefault="00B81FC6" w:rsidP="00B81FC6">
      <w:pPr>
        <w:jc w:val="center"/>
      </w:pPr>
      <w:r>
        <w:rPr>
          <w:noProof/>
        </w:rPr>
        <w:drawing>
          <wp:inline distT="0" distB="0" distL="0" distR="0" wp14:anchorId="419C2058" wp14:editId="6CBFD59A">
            <wp:extent cx="6010910" cy="3609340"/>
            <wp:effectExtent l="0" t="0" r="0" b="0"/>
            <wp:docPr id="1830730277"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10910" cy="3609340"/>
                    </a:xfrm>
                    <a:prstGeom prst="rect">
                      <a:avLst/>
                    </a:prstGeom>
                    <a:noFill/>
                  </pic:spPr>
                </pic:pic>
              </a:graphicData>
            </a:graphic>
          </wp:inline>
        </w:drawing>
      </w:r>
    </w:p>
    <w:p w14:paraId="13EE96FF" w14:textId="7C5338CF" w:rsidR="00A22B16" w:rsidRDefault="00A665BB" w:rsidP="00A665BB">
      <w:pPr>
        <w:pStyle w:val="Didascalia"/>
      </w:pPr>
      <w:bookmarkStart w:id="42" w:name="_Toc168085957"/>
      <w:r>
        <w:t xml:space="preserve">Figura </w:t>
      </w:r>
      <w:r>
        <w:fldChar w:fldCharType="begin"/>
      </w:r>
      <w:r>
        <w:instrText xml:space="preserve"> SEQ Figura \* ARABIC </w:instrText>
      </w:r>
      <w:r>
        <w:fldChar w:fldCharType="separate"/>
      </w:r>
      <w:r w:rsidR="00AC08E7">
        <w:rPr>
          <w:noProof/>
        </w:rPr>
        <w:t>33</w:t>
      </w:r>
      <w:r>
        <w:fldChar w:fldCharType="end"/>
      </w:r>
      <w:r>
        <w:t xml:space="preserve"> - </w:t>
      </w:r>
      <w:r w:rsidRPr="002E6511">
        <w:t>Differenza % de</w:t>
      </w:r>
      <w:r>
        <w:t xml:space="preserve">gli eventi (conferenze) </w:t>
      </w:r>
      <w:r w:rsidRPr="002E6511">
        <w:t>rispetto alla media degli anni accademici precedenti</w:t>
      </w:r>
      <w:bookmarkEnd w:id="42"/>
    </w:p>
    <w:p w14:paraId="77F347B6" w14:textId="4DE21CB1" w:rsidR="00B81FC6" w:rsidRDefault="00B81FC6" w:rsidP="00B81FC6">
      <w:pPr>
        <w:jc w:val="center"/>
      </w:pPr>
      <w:r>
        <w:rPr>
          <w:noProof/>
        </w:rPr>
        <w:lastRenderedPageBreak/>
        <w:drawing>
          <wp:inline distT="0" distB="0" distL="0" distR="0" wp14:anchorId="321EDDF0" wp14:editId="0BCCE10B">
            <wp:extent cx="6010910" cy="3615055"/>
            <wp:effectExtent l="0" t="0" r="0" b="0"/>
            <wp:docPr id="2122438240"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10910" cy="3615055"/>
                    </a:xfrm>
                    <a:prstGeom prst="rect">
                      <a:avLst/>
                    </a:prstGeom>
                    <a:noFill/>
                  </pic:spPr>
                </pic:pic>
              </a:graphicData>
            </a:graphic>
          </wp:inline>
        </w:drawing>
      </w:r>
    </w:p>
    <w:p w14:paraId="111109B9" w14:textId="5C25A4B2" w:rsidR="00025782" w:rsidRDefault="00A665BB" w:rsidP="00025782">
      <w:pPr>
        <w:pStyle w:val="Didascalia"/>
      </w:pPr>
      <w:bookmarkStart w:id="43" w:name="_Toc168085958"/>
      <w:r>
        <w:t xml:space="preserve">Figura </w:t>
      </w:r>
      <w:r>
        <w:fldChar w:fldCharType="begin"/>
      </w:r>
      <w:r>
        <w:instrText xml:space="preserve"> SEQ Figura \* ARABIC </w:instrText>
      </w:r>
      <w:r>
        <w:fldChar w:fldCharType="separate"/>
      </w:r>
      <w:r w:rsidR="00AC08E7">
        <w:rPr>
          <w:noProof/>
        </w:rPr>
        <w:t>34</w:t>
      </w:r>
      <w:r>
        <w:fldChar w:fldCharType="end"/>
      </w:r>
      <w:r>
        <w:t xml:space="preserve"> - </w:t>
      </w:r>
      <w:r w:rsidRPr="00F854E1">
        <w:t>Differenza % de</w:t>
      </w:r>
      <w:r>
        <w:t>gli</w:t>
      </w:r>
      <w:r w:rsidRPr="00F854E1">
        <w:t xml:space="preserve"> </w:t>
      </w:r>
      <w:r>
        <w:t>eventi (conferenze)</w:t>
      </w:r>
      <w:r w:rsidRPr="00F854E1">
        <w:t xml:space="preserve"> rispetto all'anno accademico precedente</w:t>
      </w:r>
      <w:bookmarkEnd w:id="43"/>
    </w:p>
    <w:p w14:paraId="78915041" w14:textId="3E52FF18" w:rsidR="00B81FC6" w:rsidRDefault="009730BE" w:rsidP="00025782">
      <w:pPr>
        <w:pStyle w:val="Titolo2"/>
      </w:pPr>
      <w:bookmarkStart w:id="44" w:name="_Toc168085826"/>
      <w:r>
        <w:t>Tipo di partecipazione dei tesserati alle attività dell’associazione nei vari anni accademici</w:t>
      </w:r>
      <w:bookmarkEnd w:id="44"/>
    </w:p>
    <w:p w14:paraId="249D59F9" w14:textId="1C9415F5" w:rsidR="00CA5496" w:rsidRDefault="00CA5496" w:rsidP="00CA5496">
      <w:r>
        <w:t xml:space="preserve">Nella tabella seguente (e nel successivo grafico) i tesserati sono stati suddivisi, per ogni anno accademico, in base alle attività svolte: partecipazione a corsi e/o a viaggi culturali. Escludendo l’A.A. 2020-2021 che risulta “falsato” dall’emergenza COVID-19 è possibile notare negli ultimi tre anni un particolare interesse per i corsi proposti dall’associazione: oltre il 70% dei tesserati partecipa infatti “soltanto” alle attività didattiche; ciò dipende anche (e inevitabilmente) dal numero limitato di corsi proposti nei primi anni accademici che dunque incidevano meno percentualmente sulle attività che era possibile svolgere complessivamente. La percentuale di tesserati che non partecipa né a corsi, né a viaggi culturali </w:t>
      </w:r>
      <w:r w:rsidR="004E4407">
        <w:t>è rappresentata in parte da coloro che sono interessati esclusivamente agli eventi culturali (conferenze) organizzati dall’associazione e in parte dai docenti.</w:t>
      </w:r>
    </w:p>
    <w:p w14:paraId="200B6A37" w14:textId="77777777" w:rsidR="00CA5496" w:rsidRPr="00CA5496" w:rsidRDefault="00CA5496" w:rsidP="00CA5496"/>
    <w:p w14:paraId="3EFA7E36" w14:textId="5F846E0F" w:rsidR="009730BE" w:rsidRDefault="009730BE" w:rsidP="00781660">
      <w:pPr>
        <w:jc w:val="center"/>
      </w:pPr>
      <w:r>
        <w:rPr>
          <w:noProof/>
        </w:rPr>
        <w:drawing>
          <wp:inline distT="0" distB="0" distL="0" distR="0" wp14:anchorId="767F24CA" wp14:editId="454A1561">
            <wp:extent cx="6120130" cy="655320"/>
            <wp:effectExtent l="19050" t="19050" r="0" b="0"/>
            <wp:docPr id="193121226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12261" name=""/>
                    <pic:cNvPicPr/>
                  </pic:nvPicPr>
                  <pic:blipFill>
                    <a:blip r:embed="rId43"/>
                    <a:stretch>
                      <a:fillRect/>
                    </a:stretch>
                  </pic:blipFill>
                  <pic:spPr>
                    <a:xfrm>
                      <a:off x="0" y="0"/>
                      <a:ext cx="6120130" cy="655320"/>
                    </a:xfrm>
                    <a:prstGeom prst="rect">
                      <a:avLst/>
                    </a:prstGeom>
                    <a:ln>
                      <a:solidFill>
                        <a:schemeClr val="tx1"/>
                      </a:solidFill>
                    </a:ln>
                  </pic:spPr>
                </pic:pic>
              </a:graphicData>
            </a:graphic>
          </wp:inline>
        </w:drawing>
      </w:r>
    </w:p>
    <w:p w14:paraId="1397CE53" w14:textId="6AB83D6E" w:rsidR="00A22B16" w:rsidRDefault="00781660" w:rsidP="00781660">
      <w:pPr>
        <w:pStyle w:val="Didascalia"/>
      </w:pPr>
      <w:bookmarkStart w:id="45" w:name="_Toc168085959"/>
      <w:r>
        <w:t xml:space="preserve">Figura </w:t>
      </w:r>
      <w:r>
        <w:fldChar w:fldCharType="begin"/>
      </w:r>
      <w:r>
        <w:instrText xml:space="preserve"> SEQ Figura \* ARABIC </w:instrText>
      </w:r>
      <w:r>
        <w:fldChar w:fldCharType="separate"/>
      </w:r>
      <w:r w:rsidR="00AC08E7">
        <w:rPr>
          <w:noProof/>
        </w:rPr>
        <w:t>35</w:t>
      </w:r>
      <w:r>
        <w:fldChar w:fldCharType="end"/>
      </w:r>
      <w:r>
        <w:t xml:space="preserve"> - Distribuzione dei tesserati in base alle attività seguite nei vari A.A. (tabella)</w:t>
      </w:r>
      <w:bookmarkEnd w:id="45"/>
    </w:p>
    <w:p w14:paraId="009B57D9" w14:textId="0E7EDC4B" w:rsidR="009730BE" w:rsidRDefault="009730BE" w:rsidP="00781660">
      <w:pPr>
        <w:jc w:val="center"/>
      </w:pPr>
      <w:r>
        <w:rPr>
          <w:noProof/>
        </w:rPr>
        <w:lastRenderedPageBreak/>
        <w:drawing>
          <wp:inline distT="0" distB="0" distL="0" distR="0" wp14:anchorId="0F4755F4" wp14:editId="2FDA71CD">
            <wp:extent cx="6134400" cy="3686400"/>
            <wp:effectExtent l="0" t="0" r="0" b="0"/>
            <wp:docPr id="94356841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34400" cy="3686400"/>
                    </a:xfrm>
                    <a:prstGeom prst="rect">
                      <a:avLst/>
                    </a:prstGeom>
                    <a:noFill/>
                  </pic:spPr>
                </pic:pic>
              </a:graphicData>
            </a:graphic>
          </wp:inline>
        </w:drawing>
      </w:r>
    </w:p>
    <w:p w14:paraId="1CE7A7D7" w14:textId="5DBDE754" w:rsidR="00781660" w:rsidRDefault="00781660" w:rsidP="00781660">
      <w:pPr>
        <w:pStyle w:val="Didascalia"/>
      </w:pPr>
      <w:bookmarkStart w:id="46" w:name="_Toc168085960"/>
      <w:r>
        <w:t xml:space="preserve">Figura </w:t>
      </w:r>
      <w:r>
        <w:fldChar w:fldCharType="begin"/>
      </w:r>
      <w:r>
        <w:instrText xml:space="preserve"> SEQ Figura \* ARABIC </w:instrText>
      </w:r>
      <w:r>
        <w:fldChar w:fldCharType="separate"/>
      </w:r>
      <w:r w:rsidR="00AC08E7">
        <w:rPr>
          <w:noProof/>
        </w:rPr>
        <w:t>36</w:t>
      </w:r>
      <w:r>
        <w:fldChar w:fldCharType="end"/>
      </w:r>
      <w:r>
        <w:t xml:space="preserve"> - </w:t>
      </w:r>
      <w:r w:rsidRPr="008E4F0E">
        <w:t>Distribuzione dei tesserati in base alle attività seguite nei vari A.A. (</w:t>
      </w:r>
      <w:r>
        <w:t>grafico</w:t>
      </w:r>
      <w:r w:rsidRPr="008E4F0E">
        <w:t>)</w:t>
      </w:r>
      <w:bookmarkEnd w:id="46"/>
    </w:p>
    <w:p w14:paraId="06DC43F8" w14:textId="6C935B22" w:rsidR="002E0DFA" w:rsidRDefault="004D08C8" w:rsidP="004D08C8">
      <w:pPr>
        <w:pStyle w:val="Titolo2"/>
      </w:pPr>
      <w:bookmarkStart w:id="47" w:name="_Toc168085827"/>
      <w:r>
        <w:t>Distribuzione anagrafica</w:t>
      </w:r>
      <w:bookmarkEnd w:id="47"/>
    </w:p>
    <w:p w14:paraId="0D7717BC" w14:textId="64B3E025" w:rsidR="004D08C8" w:rsidRDefault="00317536" w:rsidP="004D08C8">
      <w:r>
        <w:t>In questa sezione gli iscritti sono stati suddivisi per fasce d’età</w:t>
      </w:r>
      <w:r w:rsidR="0052235A">
        <w:t xml:space="preserve"> (meno di 20 anni, da 20 a 29, da 30 a 39, …, più di 79 anni)</w:t>
      </w:r>
      <w:r>
        <w:t>: considerando i tesserati complessivamente; soltanto i partecipanti ad almeno un corso; soltanto i partecipanti ad almeno un viaggio culturale.</w:t>
      </w:r>
    </w:p>
    <w:p w14:paraId="333D3CB9" w14:textId="01E88529" w:rsidR="004D08C8" w:rsidRDefault="004D08C8" w:rsidP="004D08C8">
      <w:pPr>
        <w:pStyle w:val="Titolo3"/>
      </w:pPr>
      <w:bookmarkStart w:id="48" w:name="_Toc168085828"/>
      <w:r>
        <w:t>Distribuzione per età dei tesserati nei vari anni accademici</w:t>
      </w:r>
      <w:bookmarkEnd w:id="48"/>
    </w:p>
    <w:p w14:paraId="48665338" w14:textId="658FEC14" w:rsidR="00510335" w:rsidRDefault="00510335" w:rsidP="00510335">
      <w:r>
        <w:t>Come si può notare dalla tabella (e dal grafico) seguenti la fascia d’età più numerosa, in tutti gli anni accademici, è quella dai 60 ai 69 anni.</w:t>
      </w:r>
    </w:p>
    <w:p w14:paraId="694751A0" w14:textId="77777777" w:rsidR="00510335" w:rsidRPr="00510335" w:rsidRDefault="00510335" w:rsidP="00510335"/>
    <w:p w14:paraId="648DC1D9" w14:textId="2A709167" w:rsidR="004D08C8" w:rsidRDefault="00025782" w:rsidP="009E1111">
      <w:pPr>
        <w:jc w:val="center"/>
      </w:pPr>
      <w:r>
        <w:rPr>
          <w:noProof/>
        </w:rPr>
        <w:drawing>
          <wp:inline distT="0" distB="0" distL="0" distR="0" wp14:anchorId="3B86F3B6" wp14:editId="53BBC31E">
            <wp:extent cx="6120130" cy="1438275"/>
            <wp:effectExtent l="19050" t="19050" r="0" b="9525"/>
            <wp:docPr id="18082174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17472" name=""/>
                    <pic:cNvPicPr/>
                  </pic:nvPicPr>
                  <pic:blipFill>
                    <a:blip r:embed="rId45"/>
                    <a:stretch>
                      <a:fillRect/>
                    </a:stretch>
                  </pic:blipFill>
                  <pic:spPr>
                    <a:xfrm>
                      <a:off x="0" y="0"/>
                      <a:ext cx="6120130" cy="1438275"/>
                    </a:xfrm>
                    <a:prstGeom prst="rect">
                      <a:avLst/>
                    </a:prstGeom>
                    <a:ln>
                      <a:solidFill>
                        <a:schemeClr val="tx1"/>
                      </a:solidFill>
                    </a:ln>
                  </pic:spPr>
                </pic:pic>
              </a:graphicData>
            </a:graphic>
          </wp:inline>
        </w:drawing>
      </w:r>
    </w:p>
    <w:p w14:paraId="5EBB0DE4" w14:textId="5828FB48" w:rsidR="00025782" w:rsidRDefault="009E1111" w:rsidP="009E1111">
      <w:pPr>
        <w:pStyle w:val="Didascalia"/>
      </w:pPr>
      <w:bookmarkStart w:id="49" w:name="_Toc168085961"/>
      <w:r>
        <w:t xml:space="preserve">Figura </w:t>
      </w:r>
      <w:r>
        <w:fldChar w:fldCharType="begin"/>
      </w:r>
      <w:r>
        <w:instrText xml:space="preserve"> SEQ Figura \* ARABIC </w:instrText>
      </w:r>
      <w:r>
        <w:fldChar w:fldCharType="separate"/>
      </w:r>
      <w:r w:rsidR="00AC08E7">
        <w:rPr>
          <w:noProof/>
        </w:rPr>
        <w:t>37</w:t>
      </w:r>
      <w:r>
        <w:fldChar w:fldCharType="end"/>
      </w:r>
      <w:r>
        <w:t xml:space="preserve"> - </w:t>
      </w:r>
      <w:r w:rsidRPr="000555D2">
        <w:t>Distribuzione dei tesserati per fasce d'età nei vari A.A. (tabella)</w:t>
      </w:r>
      <w:bookmarkEnd w:id="49"/>
    </w:p>
    <w:p w14:paraId="2320B118" w14:textId="20382D51" w:rsidR="00025782" w:rsidRDefault="00025782" w:rsidP="009E1111">
      <w:pPr>
        <w:jc w:val="center"/>
      </w:pPr>
      <w:r>
        <w:rPr>
          <w:noProof/>
        </w:rPr>
        <w:lastRenderedPageBreak/>
        <w:drawing>
          <wp:inline distT="0" distB="0" distL="0" distR="0" wp14:anchorId="0CC905A2" wp14:editId="395F832D">
            <wp:extent cx="6010910" cy="3609340"/>
            <wp:effectExtent l="0" t="0" r="0" b="0"/>
            <wp:docPr id="191317658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10910" cy="3609340"/>
                    </a:xfrm>
                    <a:prstGeom prst="rect">
                      <a:avLst/>
                    </a:prstGeom>
                    <a:noFill/>
                  </pic:spPr>
                </pic:pic>
              </a:graphicData>
            </a:graphic>
          </wp:inline>
        </w:drawing>
      </w:r>
    </w:p>
    <w:p w14:paraId="1A57DA6B" w14:textId="0DAD09B9" w:rsidR="009E1111" w:rsidRDefault="009E1111" w:rsidP="009E1111">
      <w:pPr>
        <w:pStyle w:val="Didascalia"/>
      </w:pPr>
      <w:bookmarkStart w:id="50" w:name="_Toc168085962"/>
      <w:r>
        <w:t xml:space="preserve">Figura </w:t>
      </w:r>
      <w:r>
        <w:fldChar w:fldCharType="begin"/>
      </w:r>
      <w:r>
        <w:instrText xml:space="preserve"> SEQ Figura \* ARABIC </w:instrText>
      </w:r>
      <w:r>
        <w:fldChar w:fldCharType="separate"/>
      </w:r>
      <w:r w:rsidR="00AC08E7">
        <w:rPr>
          <w:noProof/>
        </w:rPr>
        <w:t>38</w:t>
      </w:r>
      <w:r>
        <w:fldChar w:fldCharType="end"/>
      </w:r>
      <w:r>
        <w:t xml:space="preserve"> - </w:t>
      </w:r>
      <w:r w:rsidRPr="007548C5">
        <w:t>Distribuzione dei tesserati per fasce d'età nei vari A.A. (grafico)</w:t>
      </w:r>
      <w:bookmarkEnd w:id="50"/>
    </w:p>
    <w:p w14:paraId="498558C8" w14:textId="78D8C4F3" w:rsidR="004D08C8" w:rsidRDefault="004D08C8" w:rsidP="004D08C8">
      <w:pPr>
        <w:pStyle w:val="Titolo3"/>
      </w:pPr>
      <w:bookmarkStart w:id="51" w:name="_Toc168085829"/>
      <w:r>
        <w:t>Distribuzione per età dei partecipanti ad almeno un corso nei vari anni accademici</w:t>
      </w:r>
      <w:bookmarkEnd w:id="51"/>
    </w:p>
    <w:p w14:paraId="2A23D857" w14:textId="24622DAE" w:rsidR="00371C3C" w:rsidRDefault="00371C3C" w:rsidP="00371C3C">
      <w:r>
        <w:t>Anche in questo caso la fascia d’età più numerosa è quella dai 60 ai 69 anni.</w:t>
      </w:r>
    </w:p>
    <w:p w14:paraId="5CD7C79A" w14:textId="77777777" w:rsidR="00371C3C" w:rsidRPr="00371C3C" w:rsidRDefault="00371C3C" w:rsidP="00371C3C"/>
    <w:p w14:paraId="5558C4DE" w14:textId="0F1D7A70" w:rsidR="004D08C8" w:rsidRDefault="00025782" w:rsidP="00D97CF8">
      <w:pPr>
        <w:jc w:val="center"/>
      </w:pPr>
      <w:r>
        <w:rPr>
          <w:noProof/>
        </w:rPr>
        <w:drawing>
          <wp:inline distT="0" distB="0" distL="0" distR="0" wp14:anchorId="78EED0DC" wp14:editId="42855E73">
            <wp:extent cx="6120130" cy="1438275"/>
            <wp:effectExtent l="19050" t="19050" r="0" b="9525"/>
            <wp:docPr id="100216865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68650" name=""/>
                    <pic:cNvPicPr/>
                  </pic:nvPicPr>
                  <pic:blipFill>
                    <a:blip r:embed="rId47"/>
                    <a:stretch>
                      <a:fillRect/>
                    </a:stretch>
                  </pic:blipFill>
                  <pic:spPr>
                    <a:xfrm>
                      <a:off x="0" y="0"/>
                      <a:ext cx="6120130" cy="1438275"/>
                    </a:xfrm>
                    <a:prstGeom prst="rect">
                      <a:avLst/>
                    </a:prstGeom>
                    <a:ln>
                      <a:solidFill>
                        <a:schemeClr val="tx1"/>
                      </a:solidFill>
                    </a:ln>
                  </pic:spPr>
                </pic:pic>
              </a:graphicData>
            </a:graphic>
          </wp:inline>
        </w:drawing>
      </w:r>
    </w:p>
    <w:p w14:paraId="2718A310" w14:textId="7398C6E7" w:rsidR="00D97CF8" w:rsidRDefault="00D97CF8" w:rsidP="00D97CF8">
      <w:pPr>
        <w:pStyle w:val="Didascalia"/>
      </w:pPr>
      <w:bookmarkStart w:id="52" w:name="_Toc168085963"/>
      <w:r>
        <w:t xml:space="preserve">Figura </w:t>
      </w:r>
      <w:r>
        <w:fldChar w:fldCharType="begin"/>
      </w:r>
      <w:r>
        <w:instrText xml:space="preserve"> SEQ Figura \* ARABIC </w:instrText>
      </w:r>
      <w:r>
        <w:fldChar w:fldCharType="separate"/>
      </w:r>
      <w:r w:rsidR="00AC08E7">
        <w:rPr>
          <w:noProof/>
        </w:rPr>
        <w:t>39</w:t>
      </w:r>
      <w:r>
        <w:fldChar w:fldCharType="end"/>
      </w:r>
      <w:r>
        <w:t xml:space="preserve"> - </w:t>
      </w:r>
      <w:r w:rsidRPr="00132F8A">
        <w:t>Distribuzione dei partecipanti ad almeno un corso per fasce d'età nei vari A.A. (tabella)</w:t>
      </w:r>
      <w:bookmarkEnd w:id="52"/>
    </w:p>
    <w:p w14:paraId="4146D74F" w14:textId="77777777" w:rsidR="00025782" w:rsidRDefault="00025782" w:rsidP="004D08C8"/>
    <w:p w14:paraId="140BF960" w14:textId="2A510AF6" w:rsidR="00025782" w:rsidRDefault="00025782" w:rsidP="00D97CF8">
      <w:pPr>
        <w:jc w:val="center"/>
      </w:pPr>
      <w:r>
        <w:rPr>
          <w:noProof/>
        </w:rPr>
        <w:lastRenderedPageBreak/>
        <w:drawing>
          <wp:inline distT="0" distB="0" distL="0" distR="0" wp14:anchorId="040D428C" wp14:editId="7D0B01CD">
            <wp:extent cx="6010910" cy="3609340"/>
            <wp:effectExtent l="0" t="0" r="0" b="0"/>
            <wp:docPr id="207239666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10910" cy="3609340"/>
                    </a:xfrm>
                    <a:prstGeom prst="rect">
                      <a:avLst/>
                    </a:prstGeom>
                    <a:noFill/>
                  </pic:spPr>
                </pic:pic>
              </a:graphicData>
            </a:graphic>
          </wp:inline>
        </w:drawing>
      </w:r>
    </w:p>
    <w:p w14:paraId="32DB34CA" w14:textId="4B7B2FBA" w:rsidR="00D97CF8" w:rsidRDefault="00D97CF8" w:rsidP="00D97CF8">
      <w:pPr>
        <w:pStyle w:val="Didascalia"/>
      </w:pPr>
      <w:bookmarkStart w:id="53" w:name="_Toc168085964"/>
      <w:r>
        <w:t xml:space="preserve">Figura </w:t>
      </w:r>
      <w:r>
        <w:fldChar w:fldCharType="begin"/>
      </w:r>
      <w:r>
        <w:instrText xml:space="preserve"> SEQ Figura \* ARABIC </w:instrText>
      </w:r>
      <w:r>
        <w:fldChar w:fldCharType="separate"/>
      </w:r>
      <w:r w:rsidR="00AC08E7">
        <w:rPr>
          <w:noProof/>
        </w:rPr>
        <w:t>40</w:t>
      </w:r>
      <w:r>
        <w:fldChar w:fldCharType="end"/>
      </w:r>
      <w:r>
        <w:t xml:space="preserve"> - </w:t>
      </w:r>
      <w:r w:rsidRPr="000434E9">
        <w:t>Distribuzione dei partecipanti ad almeno un corso per fasce d'età nei vari A.A. (grafico)</w:t>
      </w:r>
      <w:bookmarkEnd w:id="53"/>
    </w:p>
    <w:p w14:paraId="5C4AD113" w14:textId="40BDCBBC" w:rsidR="004D08C8" w:rsidRDefault="004D08C8" w:rsidP="004D08C8">
      <w:pPr>
        <w:pStyle w:val="Titolo3"/>
      </w:pPr>
      <w:bookmarkStart w:id="54" w:name="_Toc168085830"/>
      <w:r>
        <w:t>Distribuzione per età dei partecipanti ad almeno un viaggio culturale nei vari anni accademici</w:t>
      </w:r>
      <w:bookmarkEnd w:id="54"/>
    </w:p>
    <w:p w14:paraId="7C376099" w14:textId="29E622A0" w:rsidR="00371C3C" w:rsidRDefault="00371C3C" w:rsidP="00371C3C">
      <w:r>
        <w:t>Analogamente alla statistica relativa ai tesserati e ai corsisti, anche in questo caso la fascia d’età più numerosa è quella dai 60 ai 69 anni. Da notare in questo caso che (soprattutto) negli ultimi tre anni quasi il 90% dei partecipanti ai viaggi culturali non ha meno di 60 anni.</w:t>
      </w:r>
    </w:p>
    <w:p w14:paraId="17538990" w14:textId="77777777" w:rsidR="00371C3C" w:rsidRPr="00371C3C" w:rsidRDefault="00371C3C" w:rsidP="00371C3C"/>
    <w:p w14:paraId="28C658D6" w14:textId="6E051258" w:rsidR="004D08C8" w:rsidRDefault="00025782" w:rsidP="00D97CF8">
      <w:pPr>
        <w:jc w:val="center"/>
      </w:pPr>
      <w:r>
        <w:rPr>
          <w:noProof/>
        </w:rPr>
        <w:drawing>
          <wp:inline distT="0" distB="0" distL="0" distR="0" wp14:anchorId="539DBDEB" wp14:editId="1CD3DA19">
            <wp:extent cx="6120130" cy="1438275"/>
            <wp:effectExtent l="0" t="0" r="0" b="0"/>
            <wp:docPr id="17104197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19704" name=""/>
                    <pic:cNvPicPr/>
                  </pic:nvPicPr>
                  <pic:blipFill>
                    <a:blip r:embed="rId49"/>
                    <a:stretch>
                      <a:fillRect/>
                    </a:stretch>
                  </pic:blipFill>
                  <pic:spPr>
                    <a:xfrm>
                      <a:off x="0" y="0"/>
                      <a:ext cx="6120130" cy="1438275"/>
                    </a:xfrm>
                    <a:prstGeom prst="rect">
                      <a:avLst/>
                    </a:prstGeom>
                  </pic:spPr>
                </pic:pic>
              </a:graphicData>
            </a:graphic>
          </wp:inline>
        </w:drawing>
      </w:r>
    </w:p>
    <w:p w14:paraId="6E248709" w14:textId="6864F680" w:rsidR="00D97CF8" w:rsidRDefault="00D97CF8" w:rsidP="00D97CF8">
      <w:pPr>
        <w:pStyle w:val="Didascalia"/>
      </w:pPr>
      <w:bookmarkStart w:id="55" w:name="_Toc168085965"/>
      <w:r>
        <w:t xml:space="preserve">Figura </w:t>
      </w:r>
      <w:r>
        <w:fldChar w:fldCharType="begin"/>
      </w:r>
      <w:r>
        <w:instrText xml:space="preserve"> SEQ Figura \* ARABIC </w:instrText>
      </w:r>
      <w:r>
        <w:fldChar w:fldCharType="separate"/>
      </w:r>
      <w:r w:rsidR="00AC08E7">
        <w:rPr>
          <w:noProof/>
        </w:rPr>
        <w:t>41</w:t>
      </w:r>
      <w:r>
        <w:fldChar w:fldCharType="end"/>
      </w:r>
      <w:r>
        <w:t xml:space="preserve"> - </w:t>
      </w:r>
      <w:r w:rsidRPr="00950E0A">
        <w:t>Distribuzione dei partecipanti ad almeno un viaggio culturale per fasce d'età nei vari A.A. (tabella)</w:t>
      </w:r>
      <w:bookmarkEnd w:id="55"/>
    </w:p>
    <w:p w14:paraId="155AA511" w14:textId="77777777" w:rsidR="00025782" w:rsidRDefault="00025782" w:rsidP="004D08C8"/>
    <w:p w14:paraId="7FD7F363" w14:textId="5C99FAAF" w:rsidR="00025782" w:rsidRDefault="007A7391" w:rsidP="00D97CF8">
      <w:pPr>
        <w:jc w:val="center"/>
      </w:pPr>
      <w:r>
        <w:rPr>
          <w:noProof/>
        </w:rPr>
        <w:lastRenderedPageBreak/>
        <w:drawing>
          <wp:inline distT="0" distB="0" distL="0" distR="0" wp14:anchorId="1A32E92A" wp14:editId="2E279EB7">
            <wp:extent cx="6028571" cy="3628571"/>
            <wp:effectExtent l="0" t="0" r="0" b="0"/>
            <wp:docPr id="5423151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15153" name=""/>
                    <pic:cNvPicPr/>
                  </pic:nvPicPr>
                  <pic:blipFill>
                    <a:blip r:embed="rId50"/>
                    <a:stretch>
                      <a:fillRect/>
                    </a:stretch>
                  </pic:blipFill>
                  <pic:spPr>
                    <a:xfrm>
                      <a:off x="0" y="0"/>
                      <a:ext cx="6028571" cy="3628571"/>
                    </a:xfrm>
                    <a:prstGeom prst="rect">
                      <a:avLst/>
                    </a:prstGeom>
                  </pic:spPr>
                </pic:pic>
              </a:graphicData>
            </a:graphic>
          </wp:inline>
        </w:drawing>
      </w:r>
    </w:p>
    <w:p w14:paraId="37F634F8" w14:textId="20E92754" w:rsidR="00D97CF8" w:rsidRDefault="00D97CF8" w:rsidP="00D97CF8">
      <w:pPr>
        <w:pStyle w:val="Didascalia"/>
      </w:pPr>
      <w:bookmarkStart w:id="56" w:name="_Toc168085966"/>
      <w:r>
        <w:t xml:space="preserve">Figura </w:t>
      </w:r>
      <w:r>
        <w:fldChar w:fldCharType="begin"/>
      </w:r>
      <w:r>
        <w:instrText xml:space="preserve"> SEQ Figura \* ARABIC </w:instrText>
      </w:r>
      <w:r>
        <w:fldChar w:fldCharType="separate"/>
      </w:r>
      <w:r w:rsidR="00AC08E7">
        <w:rPr>
          <w:noProof/>
        </w:rPr>
        <w:t>42</w:t>
      </w:r>
      <w:r>
        <w:fldChar w:fldCharType="end"/>
      </w:r>
      <w:r>
        <w:t xml:space="preserve"> - </w:t>
      </w:r>
      <w:r w:rsidRPr="00D56261">
        <w:t>Distribuzione dei partecipanti ad almeno un viaggio culturale per fasce d'età nei vari A.A. (grafico)</w:t>
      </w:r>
      <w:bookmarkEnd w:id="56"/>
    </w:p>
    <w:p w14:paraId="0D2D4DE2" w14:textId="7B0383BB" w:rsidR="009A33DC" w:rsidRDefault="009A33DC" w:rsidP="009A33DC">
      <w:pPr>
        <w:pStyle w:val="Titolo2"/>
      </w:pPr>
      <w:bookmarkStart w:id="57" w:name="_Toc168085831"/>
      <w:r>
        <w:t>Età media dei tesserati nei vari anni accademici</w:t>
      </w:r>
      <w:bookmarkEnd w:id="57"/>
    </w:p>
    <w:p w14:paraId="153B42FC" w14:textId="77777777" w:rsidR="00F82E11" w:rsidRDefault="00F82E11" w:rsidP="00F82E11">
      <w:r>
        <w:t>Nel grafico seguente è rappresentato l’andamento dell’età media dei tesserati nei vari anni accademici. Da notare la flessione negli anni 2019-2020-2021 in corrispondenza dell’emergenza COVID-19 durante la quale le attività didattiche sono state svolte prevalentemente (se non esclusivamente) a distanza richiedendo dunque competenze “digitali” più frequenti in persone “sufficientemente” giovani.</w:t>
      </w:r>
    </w:p>
    <w:p w14:paraId="7A832BFB" w14:textId="77777777" w:rsidR="00F82E11" w:rsidRPr="00F82E11" w:rsidRDefault="00F82E11" w:rsidP="00F82E11"/>
    <w:p w14:paraId="769BC465" w14:textId="3B1186E9" w:rsidR="009A33DC" w:rsidRDefault="009A33DC" w:rsidP="00D97CF8">
      <w:pPr>
        <w:jc w:val="center"/>
      </w:pPr>
      <w:r>
        <w:rPr>
          <w:noProof/>
        </w:rPr>
        <w:lastRenderedPageBreak/>
        <w:drawing>
          <wp:inline distT="0" distB="0" distL="0" distR="0" wp14:anchorId="76DBFE9C" wp14:editId="18060C46">
            <wp:extent cx="6010910" cy="3615055"/>
            <wp:effectExtent l="0" t="0" r="0" b="0"/>
            <wp:docPr id="96146577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10910" cy="3615055"/>
                    </a:xfrm>
                    <a:prstGeom prst="rect">
                      <a:avLst/>
                    </a:prstGeom>
                    <a:noFill/>
                  </pic:spPr>
                </pic:pic>
              </a:graphicData>
            </a:graphic>
          </wp:inline>
        </w:drawing>
      </w:r>
    </w:p>
    <w:p w14:paraId="682A7CE2" w14:textId="75258984" w:rsidR="00D97CF8" w:rsidRPr="004D08C8" w:rsidRDefault="009604A7" w:rsidP="009604A7">
      <w:pPr>
        <w:pStyle w:val="Didascalia"/>
        <w:rPr>
          <w:sz w:val="22"/>
          <w:szCs w:val="22"/>
        </w:rPr>
      </w:pPr>
      <w:bookmarkStart w:id="58" w:name="_Toc168085967"/>
      <w:r>
        <w:t xml:space="preserve">Figura </w:t>
      </w:r>
      <w:r>
        <w:fldChar w:fldCharType="begin"/>
      </w:r>
      <w:r>
        <w:instrText xml:space="preserve"> SEQ Figura \* ARABIC </w:instrText>
      </w:r>
      <w:r>
        <w:fldChar w:fldCharType="separate"/>
      </w:r>
      <w:r w:rsidR="00AC08E7">
        <w:rPr>
          <w:noProof/>
        </w:rPr>
        <w:t>43</w:t>
      </w:r>
      <w:r>
        <w:fldChar w:fldCharType="end"/>
      </w:r>
      <w:r>
        <w:t xml:space="preserve"> - Età media dei tesserati nei vari A.A.</w:t>
      </w:r>
      <w:bookmarkEnd w:id="58"/>
    </w:p>
    <w:p w14:paraId="220053DB" w14:textId="77777777" w:rsidR="00F82E11" w:rsidRDefault="00F82E11">
      <w:pPr>
        <w:spacing w:after="200" w:line="276" w:lineRule="auto"/>
        <w:rPr>
          <w:rFonts w:eastAsiaTheme="majorEastAsia" w:cs="Tahoma"/>
          <w:b/>
          <w:bCs/>
          <w:sz w:val="28"/>
          <w:szCs w:val="28"/>
        </w:rPr>
      </w:pPr>
      <w:r>
        <w:br w:type="page"/>
      </w:r>
    </w:p>
    <w:p w14:paraId="2CBBE229" w14:textId="1D856855" w:rsidR="00A22B16" w:rsidRDefault="00A22B16" w:rsidP="002E0DFA">
      <w:pPr>
        <w:pStyle w:val="Titolo1"/>
      </w:pPr>
      <w:bookmarkStart w:id="59" w:name="_Toc168085832"/>
      <w:r>
        <w:lastRenderedPageBreak/>
        <w:t>Dettagli relativi all'ultimo anno accademico</w:t>
      </w:r>
      <w:bookmarkEnd w:id="59"/>
    </w:p>
    <w:p w14:paraId="78D341E6" w14:textId="008697CC" w:rsidR="002E0DFA" w:rsidRDefault="00F82E11" w:rsidP="002E0DFA">
      <w:r>
        <w:t>In questo capitolo sono riportati i dati più significativi relativi esclusivamente all’ultimo anno accademico.</w:t>
      </w:r>
    </w:p>
    <w:p w14:paraId="3A92DA26" w14:textId="25008626" w:rsidR="008E0199" w:rsidRDefault="008E0199" w:rsidP="008E0199">
      <w:pPr>
        <w:pStyle w:val="Titolo2"/>
      </w:pPr>
      <w:bookmarkStart w:id="60" w:name="_Toc168085833"/>
      <w:r>
        <w:t>Docenti, corsi, gite e partecipanti</w:t>
      </w:r>
      <w:bookmarkEnd w:id="60"/>
    </w:p>
    <w:p w14:paraId="16943D66" w14:textId="0FF07CF5" w:rsidR="008E0199" w:rsidRDefault="008E0199" w:rsidP="008E0199">
      <w:r>
        <w:t xml:space="preserve">Di seguito un breve riassunto di alcuni dati relativi all’ultimo anno accademico così da poter </w:t>
      </w:r>
      <w:r w:rsidR="00634B71">
        <w:t>calcolare</w:t>
      </w:r>
      <w:r>
        <w:t xml:space="preserve"> alcuni valori medi.</w:t>
      </w:r>
    </w:p>
    <w:p w14:paraId="4C8C567E" w14:textId="77777777" w:rsidR="008E0199" w:rsidRDefault="008E0199" w:rsidP="008E0199"/>
    <w:p w14:paraId="0CB8BB16" w14:textId="37686B5F" w:rsidR="008E0199" w:rsidRDefault="008E0199" w:rsidP="008E0199">
      <w:r>
        <w:t>Nr. docenti: 35</w:t>
      </w:r>
    </w:p>
    <w:p w14:paraId="664FEDF1" w14:textId="02A653C4" w:rsidR="008E0199" w:rsidRDefault="008E0199" w:rsidP="008E0199">
      <w:r>
        <w:t>Nr. corsi: 105</w:t>
      </w:r>
    </w:p>
    <w:p w14:paraId="6C687B58" w14:textId="4D7A5CB7" w:rsidR="00BD16F4" w:rsidRDefault="00BD16F4" w:rsidP="008E0199">
      <w:r>
        <w:t>Nr. ore lezione erogate: 1189.5</w:t>
      </w:r>
    </w:p>
    <w:p w14:paraId="071BC151" w14:textId="34CEBED4" w:rsidR="008E0199" w:rsidRDefault="008E0199" w:rsidP="008E0199">
      <w:r>
        <w:t>Nr. iscrizioni ai corsi: 1335</w:t>
      </w:r>
    </w:p>
    <w:p w14:paraId="70A78E50" w14:textId="5E6C7C13" w:rsidR="008E0199" w:rsidRDefault="008E0199" w:rsidP="008E0199">
      <w:r>
        <w:t>Nr. corsisti (partecipanti ad almeno un corso): 512</w:t>
      </w:r>
    </w:p>
    <w:p w14:paraId="0355ACF3" w14:textId="60B97B1A" w:rsidR="008E0199" w:rsidRDefault="008E0199" w:rsidP="008E0199">
      <w:r>
        <w:t>Nr. viaggi culturali: 6</w:t>
      </w:r>
    </w:p>
    <w:p w14:paraId="17D74011" w14:textId="3BE662BF" w:rsidR="008E0199" w:rsidRDefault="008E0199" w:rsidP="008E0199">
      <w:r>
        <w:t>Nr. iscrizioni ai viaggi culturali: 263</w:t>
      </w:r>
    </w:p>
    <w:p w14:paraId="5C53D582" w14:textId="0D5CB635" w:rsidR="008E0199" w:rsidRDefault="008E0199" w:rsidP="008E0199">
      <w:r>
        <w:t>Nr. gitanti (partecipanti ad almeno un viaggio culturale): 122</w:t>
      </w:r>
    </w:p>
    <w:p w14:paraId="3D1AC6BE" w14:textId="77777777" w:rsidR="008E0199" w:rsidRDefault="008E0199" w:rsidP="008E0199"/>
    <w:p w14:paraId="135C724A" w14:textId="5345A0C3" w:rsidR="008E0199" w:rsidRDefault="008E0199" w:rsidP="008E0199">
      <w:r>
        <w:t>Nr. corsi per docente: 3</w:t>
      </w:r>
      <w:r w:rsidR="00634B71">
        <w:t xml:space="preserve"> (= 105 / 35)</w:t>
      </w:r>
    </w:p>
    <w:p w14:paraId="550A7BE8" w14:textId="1304C19B" w:rsidR="008E0199" w:rsidRDefault="008E0199" w:rsidP="008E0199">
      <w:r>
        <w:t>Nr. corsi per corsista: 2.6</w:t>
      </w:r>
      <w:r w:rsidR="00634B71">
        <w:t xml:space="preserve"> (= 1335 / 512)</w:t>
      </w:r>
    </w:p>
    <w:p w14:paraId="2350CD14" w14:textId="4F68ED9F" w:rsidR="008E0199" w:rsidRDefault="00634B71" w:rsidP="008E0199">
      <w:r>
        <w:t>Nr. corsisti per corso: 12.7 (= 1335 / 105)</w:t>
      </w:r>
    </w:p>
    <w:p w14:paraId="30C73F92" w14:textId="78D8F01A" w:rsidR="00634B71" w:rsidRDefault="00634B71" w:rsidP="008E0199">
      <w:r>
        <w:t>Nr. gite per gitante: 2.2 (= 263 / 122)</w:t>
      </w:r>
    </w:p>
    <w:p w14:paraId="4346A3CF" w14:textId="3CD91ED9" w:rsidR="00634B71" w:rsidRPr="008E0199" w:rsidRDefault="00634B71" w:rsidP="008E0199">
      <w:r>
        <w:t>Nr. gitanti per gita: 43.8 (= 263 / 6)</w:t>
      </w:r>
    </w:p>
    <w:p w14:paraId="5BB93F1D" w14:textId="5DDBB8D5" w:rsidR="002E0DFA" w:rsidRDefault="002E0DFA" w:rsidP="002E0DFA">
      <w:pPr>
        <w:pStyle w:val="Titolo2"/>
      </w:pPr>
      <w:bookmarkStart w:id="61" w:name="_Toc168085834"/>
      <w:r>
        <w:t>“Fidelizzazione” e altro</w:t>
      </w:r>
      <w:bookmarkEnd w:id="61"/>
    </w:p>
    <w:p w14:paraId="5441432F" w14:textId="0B3F8433" w:rsidR="00F82E11" w:rsidRDefault="00F82E11" w:rsidP="00F82E11">
      <w:r>
        <w:t xml:space="preserve">Nello schema seguente sono indicati i dati relativi al grado di “fidelizzazione” dei tesserati nel corso degli anni e la variabilità della loro età in funzione delle attività svolte (didattiche e non). Da notare che oltre un terzo </w:t>
      </w:r>
      <w:r w:rsidR="00161595">
        <w:t>dei tesserati dell’ultimo anno accademico sono “nuovi” tesserati.</w:t>
      </w:r>
    </w:p>
    <w:p w14:paraId="2A668476" w14:textId="77777777" w:rsidR="00161595" w:rsidRPr="00F82E11" w:rsidRDefault="00161595" w:rsidP="00F82E11"/>
    <w:p w14:paraId="52118692" w14:textId="51019305" w:rsidR="002E0DFA" w:rsidRDefault="00583701" w:rsidP="00D97CF8">
      <w:pPr>
        <w:jc w:val="center"/>
      </w:pPr>
      <w:r>
        <w:rPr>
          <w:noProof/>
        </w:rPr>
        <w:drawing>
          <wp:inline distT="0" distB="0" distL="0" distR="0" wp14:anchorId="4472169C" wp14:editId="51B0CC18">
            <wp:extent cx="6120130" cy="3038475"/>
            <wp:effectExtent l="19050" t="19050" r="0" b="9525"/>
            <wp:docPr id="9451668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166858" name=""/>
                    <pic:cNvPicPr/>
                  </pic:nvPicPr>
                  <pic:blipFill>
                    <a:blip r:embed="rId52"/>
                    <a:stretch>
                      <a:fillRect/>
                    </a:stretch>
                  </pic:blipFill>
                  <pic:spPr>
                    <a:xfrm>
                      <a:off x="0" y="0"/>
                      <a:ext cx="6120130" cy="3038475"/>
                    </a:xfrm>
                    <a:prstGeom prst="rect">
                      <a:avLst/>
                    </a:prstGeom>
                    <a:ln>
                      <a:solidFill>
                        <a:schemeClr val="tx1"/>
                      </a:solidFill>
                    </a:ln>
                  </pic:spPr>
                </pic:pic>
              </a:graphicData>
            </a:graphic>
          </wp:inline>
        </w:drawing>
      </w:r>
    </w:p>
    <w:p w14:paraId="19AD1303" w14:textId="3C3CE658" w:rsidR="00D97CF8" w:rsidRDefault="009604A7" w:rsidP="009604A7">
      <w:pPr>
        <w:pStyle w:val="Didascalia"/>
      </w:pPr>
      <w:bookmarkStart w:id="62" w:name="_Toc168085968"/>
      <w:r>
        <w:t xml:space="preserve">Figura </w:t>
      </w:r>
      <w:r>
        <w:fldChar w:fldCharType="begin"/>
      </w:r>
      <w:r>
        <w:instrText xml:space="preserve"> SEQ Figura \* ARABIC </w:instrText>
      </w:r>
      <w:r>
        <w:fldChar w:fldCharType="separate"/>
      </w:r>
      <w:r w:rsidR="00AC08E7">
        <w:rPr>
          <w:noProof/>
        </w:rPr>
        <w:t>44</w:t>
      </w:r>
      <w:r>
        <w:fldChar w:fldCharType="end"/>
      </w:r>
      <w:r>
        <w:t xml:space="preserve"> - "Fidelizzazione", età del tesserato/corsista/gitante più/meno giovane</w:t>
      </w:r>
      <w:bookmarkEnd w:id="62"/>
    </w:p>
    <w:p w14:paraId="1F4E4759" w14:textId="211623D0" w:rsidR="00F27076" w:rsidRDefault="00F27076" w:rsidP="00F27076">
      <w:pPr>
        <w:pStyle w:val="Titolo2"/>
      </w:pPr>
      <w:bookmarkStart w:id="63" w:name="_Toc168085835"/>
      <w:r>
        <w:t>Distribuzione del numero di tesserati in base all’età</w:t>
      </w:r>
      <w:bookmarkEnd w:id="63"/>
    </w:p>
    <w:p w14:paraId="1C6F9056" w14:textId="1BF259A3" w:rsidR="004104C4" w:rsidRDefault="004104C4" w:rsidP="004104C4">
      <w:r>
        <w:t>Nel grafico seguente sono indicati sulle ascisse l’età (da 16 a 91 anni</w:t>
      </w:r>
      <w:r w:rsidR="00872EAF">
        <w:t>: intervallo dell’età per i tesserati, come indicato nello schema precedente</w:t>
      </w:r>
      <w:r>
        <w:t xml:space="preserve">) e sulle ordinate il numero di tesserati la cui età </w:t>
      </w:r>
      <w:r>
        <w:lastRenderedPageBreak/>
        <w:t xml:space="preserve">corrisponde al valore indicato in ascissa. Oltre i due terzi del numero di tesserati “cade” </w:t>
      </w:r>
      <w:r w:rsidR="005F7DCE">
        <w:t>nell</w:t>
      </w:r>
      <w:r w:rsidR="00B4761E">
        <w:t xml:space="preserve">’area a destra della </w:t>
      </w:r>
      <w:r w:rsidR="00B4761E" w:rsidRPr="00B4761E">
        <w:rPr>
          <w:color w:val="FF0000"/>
        </w:rPr>
        <w:t>linea</w:t>
      </w:r>
      <w:r w:rsidR="00B4761E">
        <w:t xml:space="preserve"> che rappresenta l’età media.</w:t>
      </w:r>
    </w:p>
    <w:p w14:paraId="3E74F811" w14:textId="77777777" w:rsidR="00872EAF" w:rsidRPr="004104C4" w:rsidRDefault="00872EAF" w:rsidP="004104C4"/>
    <w:p w14:paraId="6E8435F4" w14:textId="3005CE9A" w:rsidR="00F27076" w:rsidRDefault="005F7DCE" w:rsidP="00D97CF8">
      <w:pPr>
        <w:jc w:val="center"/>
      </w:pPr>
      <w:r>
        <w:rPr>
          <w:noProof/>
        </w:rPr>
        <w:pict w14:anchorId="69D3AEA7">
          <v:shapetype id="_x0000_t32" coordsize="21600,21600" o:spt="32" o:oned="t" path="m,l21600,21600e" filled="f">
            <v:path arrowok="t" fillok="f" o:connecttype="none"/>
            <o:lock v:ext="edit" shapetype="t"/>
          </v:shapetype>
          <v:shape id="_x0000_s2050" type="#_x0000_t32" style="position:absolute;left:0;text-align:left;margin-left:293.55pt;margin-top:64.35pt;width:0;height:198.45pt;z-index:251658240" o:connectortype="straight" strokecolor="red" strokeweight="3pt"/>
        </w:pict>
      </w:r>
      <w:r w:rsidR="00F27076">
        <w:rPr>
          <w:noProof/>
        </w:rPr>
        <w:drawing>
          <wp:inline distT="0" distB="0" distL="0" distR="0" wp14:anchorId="74453580" wp14:editId="7A7C8F40">
            <wp:extent cx="6010910" cy="3609340"/>
            <wp:effectExtent l="0" t="0" r="0" b="0"/>
            <wp:docPr id="168453391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10910" cy="3609340"/>
                    </a:xfrm>
                    <a:prstGeom prst="rect">
                      <a:avLst/>
                    </a:prstGeom>
                    <a:noFill/>
                  </pic:spPr>
                </pic:pic>
              </a:graphicData>
            </a:graphic>
          </wp:inline>
        </w:drawing>
      </w:r>
    </w:p>
    <w:p w14:paraId="020D679B" w14:textId="4D493D7E" w:rsidR="00D97CF8" w:rsidRDefault="009604A7" w:rsidP="009604A7">
      <w:pPr>
        <w:pStyle w:val="Didascalia"/>
      </w:pPr>
      <w:bookmarkStart w:id="64" w:name="_Toc168085969"/>
      <w:r>
        <w:t xml:space="preserve">Figura </w:t>
      </w:r>
      <w:r>
        <w:fldChar w:fldCharType="begin"/>
      </w:r>
      <w:r>
        <w:instrText xml:space="preserve"> SEQ Figura \* ARABIC </w:instrText>
      </w:r>
      <w:r>
        <w:fldChar w:fldCharType="separate"/>
      </w:r>
      <w:r w:rsidR="00AC08E7">
        <w:rPr>
          <w:noProof/>
        </w:rPr>
        <w:t>45</w:t>
      </w:r>
      <w:r>
        <w:fldChar w:fldCharType="end"/>
      </w:r>
      <w:r>
        <w:t xml:space="preserve"> - Distribuzione del numero di tesserati per età</w:t>
      </w:r>
      <w:bookmarkEnd w:id="64"/>
    </w:p>
    <w:p w14:paraId="32C1AF8A" w14:textId="07277C66" w:rsidR="00B4761E" w:rsidRDefault="00B4761E" w:rsidP="00B4761E">
      <w:r>
        <w:t>Per</w:t>
      </w:r>
      <w:r w:rsidR="00C90E64">
        <w:t xml:space="preserve"> conoscere il “grado” di distribuzione dei tesserati in base alla loro età si è calcolata la deviazione standard</w:t>
      </w:r>
    </w:p>
    <w:p w14:paraId="64E6D393" w14:textId="77777777" w:rsidR="00C90E64" w:rsidRDefault="00C90E64" w:rsidP="00B4761E"/>
    <w:p w14:paraId="2E6918D9" w14:textId="114C6448" w:rsidR="00C90E64" w:rsidRDefault="00C90E64" w:rsidP="00C90E64">
      <w:pPr>
        <w:jc w:val="center"/>
      </w:pPr>
      <w:r>
        <w:rPr>
          <w:noProof/>
        </w:rPr>
        <w:drawing>
          <wp:inline distT="0" distB="0" distL="0" distR="0" wp14:anchorId="3AAFC711" wp14:editId="0474B7C3">
            <wp:extent cx="3409524" cy="600000"/>
            <wp:effectExtent l="0" t="0" r="635" b="0"/>
            <wp:docPr id="160869648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96484" name=""/>
                    <pic:cNvPicPr/>
                  </pic:nvPicPr>
                  <pic:blipFill>
                    <a:blip r:embed="rId54"/>
                    <a:stretch>
                      <a:fillRect/>
                    </a:stretch>
                  </pic:blipFill>
                  <pic:spPr>
                    <a:xfrm>
                      <a:off x="0" y="0"/>
                      <a:ext cx="3409524" cy="600000"/>
                    </a:xfrm>
                    <a:prstGeom prst="rect">
                      <a:avLst/>
                    </a:prstGeom>
                  </pic:spPr>
                </pic:pic>
              </a:graphicData>
            </a:graphic>
          </wp:inline>
        </w:drawing>
      </w:r>
    </w:p>
    <w:p w14:paraId="48413C6F" w14:textId="77777777" w:rsidR="00C90E64" w:rsidRDefault="00C90E64" w:rsidP="00B4761E"/>
    <w:p w14:paraId="7DB824CC" w14:textId="3DE6DCB4" w:rsidR="00C90E64" w:rsidRDefault="00C90E64" w:rsidP="00B4761E">
      <w:r>
        <w:t>e quindi il coefficiente di variazione</w:t>
      </w:r>
    </w:p>
    <w:p w14:paraId="3885D205" w14:textId="77777777" w:rsidR="00C90E64" w:rsidRDefault="00C90E64" w:rsidP="00B4761E"/>
    <w:p w14:paraId="4AEEE37C" w14:textId="15E5550C" w:rsidR="00C90E64" w:rsidRDefault="00C90E64" w:rsidP="00C90E64">
      <w:pPr>
        <w:jc w:val="center"/>
      </w:pPr>
      <w:r>
        <w:rPr>
          <w:noProof/>
        </w:rPr>
        <w:drawing>
          <wp:inline distT="0" distB="0" distL="0" distR="0" wp14:anchorId="19FC67CE" wp14:editId="03271764">
            <wp:extent cx="914286" cy="466667"/>
            <wp:effectExtent l="0" t="0" r="635" b="0"/>
            <wp:docPr id="306768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6812" name=""/>
                    <pic:cNvPicPr/>
                  </pic:nvPicPr>
                  <pic:blipFill>
                    <a:blip r:embed="rId55"/>
                    <a:stretch>
                      <a:fillRect/>
                    </a:stretch>
                  </pic:blipFill>
                  <pic:spPr>
                    <a:xfrm>
                      <a:off x="0" y="0"/>
                      <a:ext cx="914286" cy="466667"/>
                    </a:xfrm>
                    <a:prstGeom prst="rect">
                      <a:avLst/>
                    </a:prstGeom>
                  </pic:spPr>
                </pic:pic>
              </a:graphicData>
            </a:graphic>
          </wp:inline>
        </w:drawing>
      </w:r>
    </w:p>
    <w:p w14:paraId="063CD0DA" w14:textId="77777777" w:rsidR="00C90E64" w:rsidRDefault="00C90E64" w:rsidP="00B4761E"/>
    <w:p w14:paraId="2FFC6425" w14:textId="285D8715" w:rsidR="00C90E64" w:rsidRPr="00B4761E" w:rsidRDefault="00C90E64" w:rsidP="00B4761E">
      <w:r>
        <w:t>relativi sia ai dati “effettivi” che a quelli “simulati” nel caso di una distribuzione perfettamente uniforme</w:t>
      </w:r>
      <w:r w:rsidR="00872EAF">
        <w:t xml:space="preserve"> (ossia lo stesso numero di tesserati per ogni età da 16 a 91 anni).</w:t>
      </w:r>
    </w:p>
    <w:p w14:paraId="4B780BD6" w14:textId="77777777" w:rsidR="00B4761E" w:rsidRDefault="00B4761E" w:rsidP="00B4761E"/>
    <w:p w14:paraId="45897EC9" w14:textId="0D3ACB40" w:rsidR="00872EAF" w:rsidRPr="00B4761E" w:rsidRDefault="00872EAF" w:rsidP="00B4761E">
      <w:r>
        <w:t>Dati “effettivi”:</w:t>
      </w:r>
    </w:p>
    <w:p w14:paraId="576AEE40" w14:textId="77777777" w:rsidR="00B4761E" w:rsidRPr="00B4761E" w:rsidRDefault="00B4761E" w:rsidP="00872EAF">
      <w:pPr>
        <w:pStyle w:val="Paragrafoelenco"/>
        <w:numPr>
          <w:ilvl w:val="0"/>
          <w:numId w:val="119"/>
        </w:numPr>
      </w:pPr>
      <w:r w:rsidRPr="00B4761E">
        <w:t>Media: 61.86</w:t>
      </w:r>
    </w:p>
    <w:p w14:paraId="3C430177" w14:textId="77777777" w:rsidR="00B4761E" w:rsidRPr="00B4761E" w:rsidRDefault="00B4761E" w:rsidP="00872EAF">
      <w:pPr>
        <w:pStyle w:val="Paragrafoelenco"/>
        <w:numPr>
          <w:ilvl w:val="0"/>
          <w:numId w:val="119"/>
        </w:numPr>
      </w:pPr>
      <w:r w:rsidRPr="00B4761E">
        <w:t>Deviazione standard: 12.45</w:t>
      </w:r>
    </w:p>
    <w:p w14:paraId="719C0180" w14:textId="77777777" w:rsidR="00B4761E" w:rsidRPr="00B4761E" w:rsidRDefault="00B4761E" w:rsidP="00872EAF">
      <w:pPr>
        <w:pStyle w:val="Paragrafoelenco"/>
        <w:numPr>
          <w:ilvl w:val="0"/>
          <w:numId w:val="119"/>
        </w:numPr>
      </w:pPr>
      <w:r w:rsidRPr="00B4761E">
        <w:t>Coefficiente di variazione: 0.2</w:t>
      </w:r>
    </w:p>
    <w:p w14:paraId="08F29273" w14:textId="77777777" w:rsidR="00B4761E" w:rsidRDefault="00B4761E" w:rsidP="00B4761E"/>
    <w:p w14:paraId="05CFB814" w14:textId="19A80486" w:rsidR="00872EAF" w:rsidRPr="00B4761E" w:rsidRDefault="00872EAF" w:rsidP="00B4761E">
      <w:r>
        <w:t>Dati “simulati”:</w:t>
      </w:r>
    </w:p>
    <w:p w14:paraId="5CE8FE7F" w14:textId="5DC23BA1" w:rsidR="00B4761E" w:rsidRPr="00B4761E" w:rsidRDefault="00B4761E" w:rsidP="00872EAF">
      <w:pPr>
        <w:pStyle w:val="Paragrafoelenco"/>
        <w:numPr>
          <w:ilvl w:val="0"/>
          <w:numId w:val="120"/>
        </w:numPr>
      </w:pPr>
      <w:r w:rsidRPr="00B4761E">
        <w:t>Media: 53.5</w:t>
      </w:r>
    </w:p>
    <w:p w14:paraId="71783B3B" w14:textId="76A4D3CE" w:rsidR="00B4761E" w:rsidRPr="00B4761E" w:rsidRDefault="00B4761E" w:rsidP="00872EAF">
      <w:pPr>
        <w:pStyle w:val="Paragrafoelenco"/>
        <w:numPr>
          <w:ilvl w:val="0"/>
          <w:numId w:val="120"/>
        </w:numPr>
      </w:pPr>
      <w:r w:rsidRPr="00B4761E">
        <w:t>Deviazione standard: 2</w:t>
      </w:r>
      <w:r w:rsidR="00C16958">
        <w:t>1.94</w:t>
      </w:r>
    </w:p>
    <w:p w14:paraId="6F72AF4A" w14:textId="40AAE66B" w:rsidR="00B4761E" w:rsidRDefault="00B4761E" w:rsidP="00872EAF">
      <w:pPr>
        <w:pStyle w:val="Paragrafoelenco"/>
        <w:numPr>
          <w:ilvl w:val="0"/>
          <w:numId w:val="120"/>
        </w:numPr>
      </w:pPr>
      <w:r w:rsidRPr="00B4761E">
        <w:t>Coefficiente di variazione: 0.3</w:t>
      </w:r>
      <w:r w:rsidR="00C16958">
        <w:t>6</w:t>
      </w:r>
    </w:p>
    <w:p w14:paraId="06D91CF2" w14:textId="16ECB3F6" w:rsidR="00872EAF" w:rsidRPr="00B4761E" w:rsidRDefault="00157729" w:rsidP="00872EAF">
      <w:r>
        <w:lastRenderedPageBreak/>
        <w:t>I due coefficienti di variazione (“effettivo” e “simulato”) indicano che il “grado” di distribuzione (0.2) è circa a metà tra una distribuzione nulla (0) e una distribuzione perfettamente uniforme (0.3</w:t>
      </w:r>
      <w:r w:rsidR="00FC30BD">
        <w:t>6</w:t>
      </w:r>
      <w:r>
        <w:t>).</w:t>
      </w:r>
    </w:p>
    <w:p w14:paraId="13397B29" w14:textId="0920F4CA" w:rsidR="002E0DFA" w:rsidRDefault="0008553C" w:rsidP="0008553C">
      <w:pPr>
        <w:pStyle w:val="Titolo2"/>
      </w:pPr>
      <w:bookmarkStart w:id="65" w:name="_Toc168085836"/>
      <w:r>
        <w:t>Distribuzione geografica dei tesserati</w:t>
      </w:r>
      <w:bookmarkEnd w:id="65"/>
    </w:p>
    <w:p w14:paraId="62A2F528" w14:textId="4AFE12E3" w:rsidR="00A467D8" w:rsidRDefault="00A467D8" w:rsidP="00A467D8">
      <w:r>
        <w:t>Nei due grafici seguenti è indicato il numero di tesserati in base al loro Comune di residenza (primo grafico) e a seconda che risiedano o meno nel territorio formiginese</w:t>
      </w:r>
      <w:r w:rsidR="00247F77">
        <w:t xml:space="preserve"> (secondo grafico)</w:t>
      </w:r>
      <w:r>
        <w:t>.</w:t>
      </w:r>
    </w:p>
    <w:p w14:paraId="4DC9AC8F" w14:textId="032BE239" w:rsidR="00A467D8" w:rsidRDefault="00A467D8" w:rsidP="00A467D8">
      <w:r>
        <w:t>Da notare che più della metà dei tesserati non risiede nel Comune di Formigine.</w:t>
      </w:r>
    </w:p>
    <w:p w14:paraId="5990E1A3" w14:textId="77777777" w:rsidR="00A467D8" w:rsidRPr="00A467D8" w:rsidRDefault="00A467D8" w:rsidP="00A467D8"/>
    <w:p w14:paraId="65DCB2BF" w14:textId="4C524494" w:rsidR="0008553C" w:rsidRDefault="0008553C" w:rsidP="00D97CF8">
      <w:pPr>
        <w:jc w:val="center"/>
      </w:pPr>
      <w:r>
        <w:rPr>
          <w:noProof/>
        </w:rPr>
        <w:drawing>
          <wp:inline distT="0" distB="0" distL="0" distR="0" wp14:anchorId="750DB32A" wp14:editId="016C6483">
            <wp:extent cx="6105600" cy="6105600"/>
            <wp:effectExtent l="0" t="0" r="0" b="0"/>
            <wp:docPr id="149749357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05600" cy="6105600"/>
                    </a:xfrm>
                    <a:prstGeom prst="rect">
                      <a:avLst/>
                    </a:prstGeom>
                    <a:noFill/>
                  </pic:spPr>
                </pic:pic>
              </a:graphicData>
            </a:graphic>
          </wp:inline>
        </w:drawing>
      </w:r>
    </w:p>
    <w:p w14:paraId="2894D613" w14:textId="4B787703" w:rsidR="00D97CF8" w:rsidRDefault="009604A7" w:rsidP="009604A7">
      <w:pPr>
        <w:pStyle w:val="Didascalia"/>
      </w:pPr>
      <w:bookmarkStart w:id="66" w:name="_Toc168085970"/>
      <w:r>
        <w:t xml:space="preserve">Figura </w:t>
      </w:r>
      <w:r>
        <w:fldChar w:fldCharType="begin"/>
      </w:r>
      <w:r>
        <w:instrText xml:space="preserve"> SEQ Figura \* ARABIC </w:instrText>
      </w:r>
      <w:r>
        <w:fldChar w:fldCharType="separate"/>
      </w:r>
      <w:r w:rsidR="00AC08E7">
        <w:rPr>
          <w:noProof/>
        </w:rPr>
        <w:t>46</w:t>
      </w:r>
      <w:r>
        <w:fldChar w:fldCharType="end"/>
      </w:r>
      <w:r>
        <w:t xml:space="preserve"> - Distribuzione del numero di tesserati per Comune di residenza</w:t>
      </w:r>
      <w:bookmarkEnd w:id="66"/>
    </w:p>
    <w:p w14:paraId="4F17C32D" w14:textId="77777777" w:rsidR="00025782" w:rsidRDefault="00025782" w:rsidP="002E0DFA"/>
    <w:p w14:paraId="0B772736" w14:textId="68819AAD" w:rsidR="0008553C" w:rsidRDefault="001940B0" w:rsidP="00D97CF8">
      <w:pPr>
        <w:jc w:val="center"/>
      </w:pPr>
      <w:r>
        <w:rPr>
          <w:noProof/>
        </w:rPr>
        <w:lastRenderedPageBreak/>
        <w:drawing>
          <wp:inline distT="0" distB="0" distL="0" distR="0" wp14:anchorId="1B9FA7A7" wp14:editId="47E4F5F4">
            <wp:extent cx="3822700" cy="3822700"/>
            <wp:effectExtent l="0" t="0" r="0" b="0"/>
            <wp:docPr id="58695476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22700" cy="3822700"/>
                    </a:xfrm>
                    <a:prstGeom prst="rect">
                      <a:avLst/>
                    </a:prstGeom>
                    <a:noFill/>
                  </pic:spPr>
                </pic:pic>
              </a:graphicData>
            </a:graphic>
          </wp:inline>
        </w:drawing>
      </w:r>
    </w:p>
    <w:p w14:paraId="28129506" w14:textId="0DBFA5DC" w:rsidR="00D97CF8" w:rsidRDefault="009604A7" w:rsidP="009604A7">
      <w:pPr>
        <w:pStyle w:val="Didascalia"/>
      </w:pPr>
      <w:bookmarkStart w:id="67" w:name="_Toc168085971"/>
      <w:r>
        <w:t xml:space="preserve">Figura </w:t>
      </w:r>
      <w:r>
        <w:fldChar w:fldCharType="begin"/>
      </w:r>
      <w:r>
        <w:instrText xml:space="preserve"> SEQ Figura \* ARABIC </w:instrText>
      </w:r>
      <w:r>
        <w:fldChar w:fldCharType="separate"/>
      </w:r>
      <w:r w:rsidR="00AC08E7">
        <w:rPr>
          <w:noProof/>
        </w:rPr>
        <w:t>47</w:t>
      </w:r>
      <w:r>
        <w:fldChar w:fldCharType="end"/>
      </w:r>
      <w:r>
        <w:t xml:space="preserve"> - </w:t>
      </w:r>
      <w:r w:rsidRPr="000025F4">
        <w:t>Distribuzione dei tesserati residenti e non residenti nel Comune di Formigine</w:t>
      </w:r>
      <w:bookmarkEnd w:id="67"/>
    </w:p>
    <w:p w14:paraId="0BD4AC22" w14:textId="46D9CE53" w:rsidR="005D295F" w:rsidRDefault="005D295F">
      <w:pPr>
        <w:spacing w:after="200" w:line="276" w:lineRule="auto"/>
      </w:pPr>
      <w:r>
        <w:br w:type="page"/>
      </w:r>
    </w:p>
    <w:p w14:paraId="6161B491" w14:textId="7A6972A3" w:rsidR="005D295F" w:rsidRPr="005D295F" w:rsidRDefault="005D295F">
      <w:pPr>
        <w:pStyle w:val="Indicedellefigure"/>
        <w:tabs>
          <w:tab w:val="right" w:leader="dot" w:pos="9628"/>
        </w:tabs>
        <w:rPr>
          <w:b/>
          <w:bCs/>
          <w:sz w:val="28"/>
          <w:szCs w:val="28"/>
        </w:rPr>
      </w:pPr>
      <w:r w:rsidRPr="005D295F">
        <w:rPr>
          <w:b/>
          <w:bCs/>
          <w:sz w:val="28"/>
          <w:szCs w:val="28"/>
        </w:rPr>
        <w:lastRenderedPageBreak/>
        <w:t>Indice delle figure</w:t>
      </w:r>
    </w:p>
    <w:p w14:paraId="619ABE7A" w14:textId="53233D10" w:rsidR="005D295F" w:rsidRDefault="005D295F">
      <w:pPr>
        <w:pStyle w:val="Indicedellefigure"/>
        <w:tabs>
          <w:tab w:val="right" w:leader="dot" w:pos="9628"/>
        </w:tabs>
        <w:rPr>
          <w:rFonts w:asciiTheme="minorHAnsi" w:hAnsiTheme="minorHAnsi"/>
          <w:noProof/>
          <w:kern w:val="2"/>
          <w14:ligatures w14:val="standardContextual"/>
        </w:rPr>
      </w:pPr>
      <w:r>
        <w:fldChar w:fldCharType="begin"/>
      </w:r>
      <w:r>
        <w:instrText xml:space="preserve"> TOC \h \z \c "Figura" </w:instrText>
      </w:r>
      <w:r>
        <w:fldChar w:fldCharType="separate"/>
      </w:r>
      <w:hyperlink w:anchor="_Toc168085925" w:history="1">
        <w:r w:rsidRPr="00F24901">
          <w:rPr>
            <w:rStyle w:val="Collegamentoipertestuale"/>
            <w:noProof/>
          </w:rPr>
          <w:t>Figura 1 - Differenza percentuale rispetto alla media degli A.A. precedenti</w:t>
        </w:r>
        <w:r>
          <w:rPr>
            <w:noProof/>
            <w:webHidden/>
          </w:rPr>
          <w:tab/>
        </w:r>
        <w:r>
          <w:rPr>
            <w:noProof/>
            <w:webHidden/>
          </w:rPr>
          <w:fldChar w:fldCharType="begin"/>
        </w:r>
        <w:r>
          <w:rPr>
            <w:noProof/>
            <w:webHidden/>
          </w:rPr>
          <w:instrText xml:space="preserve"> PAGEREF _Toc168085925 \h </w:instrText>
        </w:r>
        <w:r>
          <w:rPr>
            <w:noProof/>
            <w:webHidden/>
          </w:rPr>
        </w:r>
        <w:r>
          <w:rPr>
            <w:noProof/>
            <w:webHidden/>
          </w:rPr>
          <w:fldChar w:fldCharType="separate"/>
        </w:r>
        <w:r w:rsidR="00AC08E7">
          <w:rPr>
            <w:noProof/>
            <w:webHidden/>
          </w:rPr>
          <w:t>4</w:t>
        </w:r>
        <w:r>
          <w:rPr>
            <w:noProof/>
            <w:webHidden/>
          </w:rPr>
          <w:fldChar w:fldCharType="end"/>
        </w:r>
      </w:hyperlink>
    </w:p>
    <w:p w14:paraId="088A2B29" w14:textId="0449F77A" w:rsidR="005D295F" w:rsidRDefault="005D295F">
      <w:pPr>
        <w:pStyle w:val="Indicedellefigure"/>
        <w:tabs>
          <w:tab w:val="right" w:leader="dot" w:pos="9628"/>
        </w:tabs>
        <w:rPr>
          <w:rFonts w:asciiTheme="minorHAnsi" w:hAnsiTheme="minorHAnsi"/>
          <w:noProof/>
          <w:kern w:val="2"/>
          <w14:ligatures w14:val="standardContextual"/>
        </w:rPr>
      </w:pPr>
      <w:hyperlink w:anchor="_Toc168085926" w:history="1">
        <w:r w:rsidRPr="00F24901">
          <w:rPr>
            <w:rStyle w:val="Collegamentoipertestuale"/>
            <w:noProof/>
          </w:rPr>
          <w:t>Figura 2 - Differenza percentuale rispetto all'A.A. precedente</w:t>
        </w:r>
        <w:r>
          <w:rPr>
            <w:noProof/>
            <w:webHidden/>
          </w:rPr>
          <w:tab/>
        </w:r>
        <w:r>
          <w:rPr>
            <w:noProof/>
            <w:webHidden/>
          </w:rPr>
          <w:fldChar w:fldCharType="begin"/>
        </w:r>
        <w:r>
          <w:rPr>
            <w:noProof/>
            <w:webHidden/>
          </w:rPr>
          <w:instrText xml:space="preserve"> PAGEREF _Toc168085926 \h </w:instrText>
        </w:r>
        <w:r>
          <w:rPr>
            <w:noProof/>
            <w:webHidden/>
          </w:rPr>
        </w:r>
        <w:r>
          <w:rPr>
            <w:noProof/>
            <w:webHidden/>
          </w:rPr>
          <w:fldChar w:fldCharType="separate"/>
        </w:r>
        <w:r w:rsidR="00AC08E7">
          <w:rPr>
            <w:noProof/>
            <w:webHidden/>
          </w:rPr>
          <w:t>4</w:t>
        </w:r>
        <w:r>
          <w:rPr>
            <w:noProof/>
            <w:webHidden/>
          </w:rPr>
          <w:fldChar w:fldCharType="end"/>
        </w:r>
      </w:hyperlink>
    </w:p>
    <w:p w14:paraId="37A67965" w14:textId="515BBEEF" w:rsidR="005D295F" w:rsidRDefault="005D295F">
      <w:pPr>
        <w:pStyle w:val="Indicedellefigure"/>
        <w:tabs>
          <w:tab w:val="right" w:leader="dot" w:pos="9628"/>
        </w:tabs>
        <w:rPr>
          <w:rFonts w:asciiTheme="minorHAnsi" w:hAnsiTheme="minorHAnsi"/>
          <w:noProof/>
          <w:kern w:val="2"/>
          <w14:ligatures w14:val="standardContextual"/>
        </w:rPr>
      </w:pPr>
      <w:hyperlink w:anchor="_Toc168085927" w:history="1">
        <w:r w:rsidRPr="00F24901">
          <w:rPr>
            <w:rStyle w:val="Collegamentoipertestuale"/>
            <w:noProof/>
          </w:rPr>
          <w:t>Figura 3 - Tesserati nei vari A.A. (tabella)</w:t>
        </w:r>
        <w:r>
          <w:rPr>
            <w:noProof/>
            <w:webHidden/>
          </w:rPr>
          <w:tab/>
        </w:r>
        <w:r>
          <w:rPr>
            <w:noProof/>
            <w:webHidden/>
          </w:rPr>
          <w:fldChar w:fldCharType="begin"/>
        </w:r>
        <w:r>
          <w:rPr>
            <w:noProof/>
            <w:webHidden/>
          </w:rPr>
          <w:instrText xml:space="preserve"> PAGEREF _Toc168085927 \h </w:instrText>
        </w:r>
        <w:r>
          <w:rPr>
            <w:noProof/>
            <w:webHidden/>
          </w:rPr>
        </w:r>
        <w:r>
          <w:rPr>
            <w:noProof/>
            <w:webHidden/>
          </w:rPr>
          <w:fldChar w:fldCharType="separate"/>
        </w:r>
        <w:r w:rsidR="00AC08E7">
          <w:rPr>
            <w:noProof/>
            <w:webHidden/>
          </w:rPr>
          <w:t>5</w:t>
        </w:r>
        <w:r>
          <w:rPr>
            <w:noProof/>
            <w:webHidden/>
          </w:rPr>
          <w:fldChar w:fldCharType="end"/>
        </w:r>
      </w:hyperlink>
    </w:p>
    <w:p w14:paraId="088BE5B2" w14:textId="16F6120C" w:rsidR="005D295F" w:rsidRDefault="005D295F">
      <w:pPr>
        <w:pStyle w:val="Indicedellefigure"/>
        <w:tabs>
          <w:tab w:val="right" w:leader="dot" w:pos="9628"/>
        </w:tabs>
        <w:rPr>
          <w:rFonts w:asciiTheme="minorHAnsi" w:hAnsiTheme="minorHAnsi"/>
          <w:noProof/>
          <w:kern w:val="2"/>
          <w14:ligatures w14:val="standardContextual"/>
        </w:rPr>
      </w:pPr>
      <w:hyperlink w:anchor="_Toc168085928" w:history="1">
        <w:r w:rsidRPr="00F24901">
          <w:rPr>
            <w:rStyle w:val="Collegamentoipertestuale"/>
            <w:noProof/>
          </w:rPr>
          <w:t>Figura 4 - Tesserati nei vari A.A. (grafico)</w:t>
        </w:r>
        <w:r>
          <w:rPr>
            <w:noProof/>
            <w:webHidden/>
          </w:rPr>
          <w:tab/>
        </w:r>
        <w:r>
          <w:rPr>
            <w:noProof/>
            <w:webHidden/>
          </w:rPr>
          <w:fldChar w:fldCharType="begin"/>
        </w:r>
        <w:r>
          <w:rPr>
            <w:noProof/>
            <w:webHidden/>
          </w:rPr>
          <w:instrText xml:space="preserve"> PAGEREF _Toc168085928 \h </w:instrText>
        </w:r>
        <w:r>
          <w:rPr>
            <w:noProof/>
            <w:webHidden/>
          </w:rPr>
        </w:r>
        <w:r>
          <w:rPr>
            <w:noProof/>
            <w:webHidden/>
          </w:rPr>
          <w:fldChar w:fldCharType="separate"/>
        </w:r>
        <w:r w:rsidR="00AC08E7">
          <w:rPr>
            <w:noProof/>
            <w:webHidden/>
          </w:rPr>
          <w:t>6</w:t>
        </w:r>
        <w:r>
          <w:rPr>
            <w:noProof/>
            <w:webHidden/>
          </w:rPr>
          <w:fldChar w:fldCharType="end"/>
        </w:r>
      </w:hyperlink>
    </w:p>
    <w:p w14:paraId="79F79482" w14:textId="3A4FBFCE" w:rsidR="005D295F" w:rsidRDefault="005D295F">
      <w:pPr>
        <w:pStyle w:val="Indicedellefigure"/>
        <w:tabs>
          <w:tab w:val="right" w:leader="dot" w:pos="9628"/>
        </w:tabs>
        <w:rPr>
          <w:rFonts w:asciiTheme="minorHAnsi" w:hAnsiTheme="minorHAnsi"/>
          <w:noProof/>
          <w:kern w:val="2"/>
          <w14:ligatures w14:val="standardContextual"/>
        </w:rPr>
      </w:pPr>
      <w:hyperlink w:anchor="_Toc168085929" w:history="1">
        <w:r w:rsidRPr="00F24901">
          <w:rPr>
            <w:rStyle w:val="Collegamentoipertestuale"/>
            <w:noProof/>
          </w:rPr>
          <w:t>Figura 5 - Differenza % dei tesserati rispetto alla media degli anni accademici precedenti</w:t>
        </w:r>
        <w:r>
          <w:rPr>
            <w:noProof/>
            <w:webHidden/>
          </w:rPr>
          <w:tab/>
        </w:r>
        <w:r>
          <w:rPr>
            <w:noProof/>
            <w:webHidden/>
          </w:rPr>
          <w:fldChar w:fldCharType="begin"/>
        </w:r>
        <w:r>
          <w:rPr>
            <w:noProof/>
            <w:webHidden/>
          </w:rPr>
          <w:instrText xml:space="preserve"> PAGEREF _Toc168085929 \h </w:instrText>
        </w:r>
        <w:r>
          <w:rPr>
            <w:noProof/>
            <w:webHidden/>
          </w:rPr>
        </w:r>
        <w:r>
          <w:rPr>
            <w:noProof/>
            <w:webHidden/>
          </w:rPr>
          <w:fldChar w:fldCharType="separate"/>
        </w:r>
        <w:r w:rsidR="00AC08E7">
          <w:rPr>
            <w:noProof/>
            <w:webHidden/>
          </w:rPr>
          <w:t>6</w:t>
        </w:r>
        <w:r>
          <w:rPr>
            <w:noProof/>
            <w:webHidden/>
          </w:rPr>
          <w:fldChar w:fldCharType="end"/>
        </w:r>
      </w:hyperlink>
    </w:p>
    <w:p w14:paraId="2A093DEF" w14:textId="2273FC73" w:rsidR="005D295F" w:rsidRDefault="005D295F">
      <w:pPr>
        <w:pStyle w:val="Indicedellefigure"/>
        <w:tabs>
          <w:tab w:val="right" w:leader="dot" w:pos="9628"/>
        </w:tabs>
        <w:rPr>
          <w:rFonts w:asciiTheme="minorHAnsi" w:hAnsiTheme="minorHAnsi"/>
          <w:noProof/>
          <w:kern w:val="2"/>
          <w14:ligatures w14:val="standardContextual"/>
        </w:rPr>
      </w:pPr>
      <w:hyperlink w:anchor="_Toc168085930" w:history="1">
        <w:r w:rsidRPr="00F24901">
          <w:rPr>
            <w:rStyle w:val="Collegamentoipertestuale"/>
            <w:noProof/>
          </w:rPr>
          <w:t>Figura 6 - Differenza % dei tesserati rispetto all'anno accademico precedente</w:t>
        </w:r>
        <w:r>
          <w:rPr>
            <w:noProof/>
            <w:webHidden/>
          </w:rPr>
          <w:tab/>
        </w:r>
        <w:r>
          <w:rPr>
            <w:noProof/>
            <w:webHidden/>
          </w:rPr>
          <w:fldChar w:fldCharType="begin"/>
        </w:r>
        <w:r>
          <w:rPr>
            <w:noProof/>
            <w:webHidden/>
          </w:rPr>
          <w:instrText xml:space="preserve"> PAGEREF _Toc168085930 \h </w:instrText>
        </w:r>
        <w:r>
          <w:rPr>
            <w:noProof/>
            <w:webHidden/>
          </w:rPr>
        </w:r>
        <w:r>
          <w:rPr>
            <w:noProof/>
            <w:webHidden/>
          </w:rPr>
          <w:fldChar w:fldCharType="separate"/>
        </w:r>
        <w:r w:rsidR="00AC08E7">
          <w:rPr>
            <w:noProof/>
            <w:webHidden/>
          </w:rPr>
          <w:t>7</w:t>
        </w:r>
        <w:r>
          <w:rPr>
            <w:noProof/>
            <w:webHidden/>
          </w:rPr>
          <w:fldChar w:fldCharType="end"/>
        </w:r>
      </w:hyperlink>
    </w:p>
    <w:p w14:paraId="3F99B34B" w14:textId="1D3348BF" w:rsidR="005D295F" w:rsidRDefault="005D295F">
      <w:pPr>
        <w:pStyle w:val="Indicedellefigure"/>
        <w:tabs>
          <w:tab w:val="right" w:leader="dot" w:pos="9628"/>
        </w:tabs>
        <w:rPr>
          <w:rFonts w:asciiTheme="minorHAnsi" w:hAnsiTheme="minorHAnsi"/>
          <w:noProof/>
          <w:kern w:val="2"/>
          <w14:ligatures w14:val="standardContextual"/>
        </w:rPr>
      </w:pPr>
      <w:hyperlink w:anchor="_Toc168085931" w:history="1">
        <w:r w:rsidRPr="00F24901">
          <w:rPr>
            <w:rStyle w:val="Collegamentoipertestuale"/>
            <w:noProof/>
          </w:rPr>
          <w:t>Figura 7 - Corsi svolti nei vari A.A. (tabella)</w:t>
        </w:r>
        <w:r>
          <w:rPr>
            <w:noProof/>
            <w:webHidden/>
          </w:rPr>
          <w:tab/>
        </w:r>
        <w:r>
          <w:rPr>
            <w:noProof/>
            <w:webHidden/>
          </w:rPr>
          <w:fldChar w:fldCharType="begin"/>
        </w:r>
        <w:r>
          <w:rPr>
            <w:noProof/>
            <w:webHidden/>
          </w:rPr>
          <w:instrText xml:space="preserve"> PAGEREF _Toc168085931 \h </w:instrText>
        </w:r>
        <w:r>
          <w:rPr>
            <w:noProof/>
            <w:webHidden/>
          </w:rPr>
        </w:r>
        <w:r>
          <w:rPr>
            <w:noProof/>
            <w:webHidden/>
          </w:rPr>
          <w:fldChar w:fldCharType="separate"/>
        </w:r>
        <w:r w:rsidR="00AC08E7">
          <w:rPr>
            <w:noProof/>
            <w:webHidden/>
          </w:rPr>
          <w:t>7</w:t>
        </w:r>
        <w:r>
          <w:rPr>
            <w:noProof/>
            <w:webHidden/>
          </w:rPr>
          <w:fldChar w:fldCharType="end"/>
        </w:r>
      </w:hyperlink>
    </w:p>
    <w:p w14:paraId="06802A4D" w14:textId="1FBF1FD1" w:rsidR="005D295F" w:rsidRDefault="005D295F">
      <w:pPr>
        <w:pStyle w:val="Indicedellefigure"/>
        <w:tabs>
          <w:tab w:val="right" w:leader="dot" w:pos="9628"/>
        </w:tabs>
        <w:rPr>
          <w:rFonts w:asciiTheme="minorHAnsi" w:hAnsiTheme="minorHAnsi"/>
          <w:noProof/>
          <w:kern w:val="2"/>
          <w14:ligatures w14:val="standardContextual"/>
        </w:rPr>
      </w:pPr>
      <w:hyperlink w:anchor="_Toc168085932" w:history="1">
        <w:r w:rsidRPr="00F24901">
          <w:rPr>
            <w:rStyle w:val="Collegamentoipertestuale"/>
            <w:noProof/>
          </w:rPr>
          <w:t>Figura 8 - Corsi svolti nei vari A.A. (grafico)</w:t>
        </w:r>
        <w:r>
          <w:rPr>
            <w:noProof/>
            <w:webHidden/>
          </w:rPr>
          <w:tab/>
        </w:r>
        <w:r>
          <w:rPr>
            <w:noProof/>
            <w:webHidden/>
          </w:rPr>
          <w:fldChar w:fldCharType="begin"/>
        </w:r>
        <w:r>
          <w:rPr>
            <w:noProof/>
            <w:webHidden/>
          </w:rPr>
          <w:instrText xml:space="preserve"> PAGEREF _Toc168085932 \h </w:instrText>
        </w:r>
        <w:r>
          <w:rPr>
            <w:noProof/>
            <w:webHidden/>
          </w:rPr>
        </w:r>
        <w:r>
          <w:rPr>
            <w:noProof/>
            <w:webHidden/>
          </w:rPr>
          <w:fldChar w:fldCharType="separate"/>
        </w:r>
        <w:r w:rsidR="00AC08E7">
          <w:rPr>
            <w:noProof/>
            <w:webHidden/>
          </w:rPr>
          <w:t>8</w:t>
        </w:r>
        <w:r>
          <w:rPr>
            <w:noProof/>
            <w:webHidden/>
          </w:rPr>
          <w:fldChar w:fldCharType="end"/>
        </w:r>
      </w:hyperlink>
    </w:p>
    <w:p w14:paraId="7DE38E95" w14:textId="2E67FF73" w:rsidR="005D295F" w:rsidRDefault="005D295F">
      <w:pPr>
        <w:pStyle w:val="Indicedellefigure"/>
        <w:tabs>
          <w:tab w:val="right" w:leader="dot" w:pos="9628"/>
        </w:tabs>
        <w:rPr>
          <w:rFonts w:asciiTheme="minorHAnsi" w:hAnsiTheme="minorHAnsi"/>
          <w:noProof/>
          <w:kern w:val="2"/>
          <w14:ligatures w14:val="standardContextual"/>
        </w:rPr>
      </w:pPr>
      <w:hyperlink w:anchor="_Toc168085933" w:history="1">
        <w:r w:rsidRPr="00F24901">
          <w:rPr>
            <w:rStyle w:val="Collegamentoipertestuale"/>
            <w:noProof/>
          </w:rPr>
          <w:t>Figura 9 - Differenza % dei corsi svolti rispetto alla media degli anni accademici precedenti</w:t>
        </w:r>
        <w:r>
          <w:rPr>
            <w:noProof/>
            <w:webHidden/>
          </w:rPr>
          <w:tab/>
        </w:r>
        <w:r>
          <w:rPr>
            <w:noProof/>
            <w:webHidden/>
          </w:rPr>
          <w:fldChar w:fldCharType="begin"/>
        </w:r>
        <w:r>
          <w:rPr>
            <w:noProof/>
            <w:webHidden/>
          </w:rPr>
          <w:instrText xml:space="preserve"> PAGEREF _Toc168085933 \h </w:instrText>
        </w:r>
        <w:r>
          <w:rPr>
            <w:noProof/>
            <w:webHidden/>
          </w:rPr>
        </w:r>
        <w:r>
          <w:rPr>
            <w:noProof/>
            <w:webHidden/>
          </w:rPr>
          <w:fldChar w:fldCharType="separate"/>
        </w:r>
        <w:r w:rsidR="00AC08E7">
          <w:rPr>
            <w:noProof/>
            <w:webHidden/>
          </w:rPr>
          <w:t>8</w:t>
        </w:r>
        <w:r>
          <w:rPr>
            <w:noProof/>
            <w:webHidden/>
          </w:rPr>
          <w:fldChar w:fldCharType="end"/>
        </w:r>
      </w:hyperlink>
    </w:p>
    <w:p w14:paraId="1DE1D654" w14:textId="60A515E7" w:rsidR="005D295F" w:rsidRDefault="005D295F">
      <w:pPr>
        <w:pStyle w:val="Indicedellefigure"/>
        <w:tabs>
          <w:tab w:val="right" w:leader="dot" w:pos="9628"/>
        </w:tabs>
        <w:rPr>
          <w:rFonts w:asciiTheme="minorHAnsi" w:hAnsiTheme="minorHAnsi"/>
          <w:noProof/>
          <w:kern w:val="2"/>
          <w14:ligatures w14:val="standardContextual"/>
        </w:rPr>
      </w:pPr>
      <w:hyperlink w:anchor="_Toc168085934" w:history="1">
        <w:r w:rsidRPr="00F24901">
          <w:rPr>
            <w:rStyle w:val="Collegamentoipertestuale"/>
            <w:noProof/>
          </w:rPr>
          <w:t>Figura 10 - Differenza % dei corsi svolti rispetto all'anno accademico precedente</w:t>
        </w:r>
        <w:r>
          <w:rPr>
            <w:noProof/>
            <w:webHidden/>
          </w:rPr>
          <w:tab/>
        </w:r>
        <w:r>
          <w:rPr>
            <w:noProof/>
            <w:webHidden/>
          </w:rPr>
          <w:fldChar w:fldCharType="begin"/>
        </w:r>
        <w:r>
          <w:rPr>
            <w:noProof/>
            <w:webHidden/>
          </w:rPr>
          <w:instrText xml:space="preserve"> PAGEREF _Toc168085934 \h </w:instrText>
        </w:r>
        <w:r>
          <w:rPr>
            <w:noProof/>
            <w:webHidden/>
          </w:rPr>
        </w:r>
        <w:r>
          <w:rPr>
            <w:noProof/>
            <w:webHidden/>
          </w:rPr>
          <w:fldChar w:fldCharType="separate"/>
        </w:r>
        <w:r w:rsidR="00AC08E7">
          <w:rPr>
            <w:noProof/>
            <w:webHidden/>
          </w:rPr>
          <w:t>9</w:t>
        </w:r>
        <w:r>
          <w:rPr>
            <w:noProof/>
            <w:webHidden/>
          </w:rPr>
          <w:fldChar w:fldCharType="end"/>
        </w:r>
      </w:hyperlink>
    </w:p>
    <w:p w14:paraId="7BE81314" w14:textId="7901C4AA" w:rsidR="005D295F" w:rsidRDefault="005D295F">
      <w:pPr>
        <w:pStyle w:val="Indicedellefigure"/>
        <w:tabs>
          <w:tab w:val="right" w:leader="dot" w:pos="9628"/>
        </w:tabs>
        <w:rPr>
          <w:rFonts w:asciiTheme="minorHAnsi" w:hAnsiTheme="minorHAnsi"/>
          <w:noProof/>
          <w:kern w:val="2"/>
          <w14:ligatures w14:val="standardContextual"/>
        </w:rPr>
      </w:pPr>
      <w:hyperlink w:anchor="_Toc168085935" w:history="1">
        <w:r w:rsidRPr="00F24901">
          <w:rPr>
            <w:rStyle w:val="Collegamentoipertestuale"/>
            <w:noProof/>
          </w:rPr>
          <w:t>Figura 11 - Viaggi culturali nei vari A.A. (tabella)</w:t>
        </w:r>
        <w:r>
          <w:rPr>
            <w:noProof/>
            <w:webHidden/>
          </w:rPr>
          <w:tab/>
        </w:r>
        <w:r>
          <w:rPr>
            <w:noProof/>
            <w:webHidden/>
          </w:rPr>
          <w:fldChar w:fldCharType="begin"/>
        </w:r>
        <w:r>
          <w:rPr>
            <w:noProof/>
            <w:webHidden/>
          </w:rPr>
          <w:instrText xml:space="preserve"> PAGEREF _Toc168085935 \h </w:instrText>
        </w:r>
        <w:r>
          <w:rPr>
            <w:noProof/>
            <w:webHidden/>
          </w:rPr>
        </w:r>
        <w:r>
          <w:rPr>
            <w:noProof/>
            <w:webHidden/>
          </w:rPr>
          <w:fldChar w:fldCharType="separate"/>
        </w:r>
        <w:r w:rsidR="00AC08E7">
          <w:rPr>
            <w:noProof/>
            <w:webHidden/>
          </w:rPr>
          <w:t>9</w:t>
        </w:r>
        <w:r>
          <w:rPr>
            <w:noProof/>
            <w:webHidden/>
          </w:rPr>
          <w:fldChar w:fldCharType="end"/>
        </w:r>
      </w:hyperlink>
    </w:p>
    <w:p w14:paraId="1130D9CF" w14:textId="39ABAE87" w:rsidR="005D295F" w:rsidRDefault="005D295F">
      <w:pPr>
        <w:pStyle w:val="Indicedellefigure"/>
        <w:tabs>
          <w:tab w:val="right" w:leader="dot" w:pos="9628"/>
        </w:tabs>
        <w:rPr>
          <w:rFonts w:asciiTheme="minorHAnsi" w:hAnsiTheme="minorHAnsi"/>
          <w:noProof/>
          <w:kern w:val="2"/>
          <w14:ligatures w14:val="standardContextual"/>
        </w:rPr>
      </w:pPr>
      <w:hyperlink w:anchor="_Toc168085936" w:history="1">
        <w:r w:rsidRPr="00F24901">
          <w:rPr>
            <w:rStyle w:val="Collegamentoipertestuale"/>
            <w:noProof/>
          </w:rPr>
          <w:t>Figura 12 - Viaggi culturali nei vari A.A. (grafico)</w:t>
        </w:r>
        <w:r>
          <w:rPr>
            <w:noProof/>
            <w:webHidden/>
          </w:rPr>
          <w:tab/>
        </w:r>
        <w:r>
          <w:rPr>
            <w:noProof/>
            <w:webHidden/>
          </w:rPr>
          <w:fldChar w:fldCharType="begin"/>
        </w:r>
        <w:r>
          <w:rPr>
            <w:noProof/>
            <w:webHidden/>
          </w:rPr>
          <w:instrText xml:space="preserve"> PAGEREF _Toc168085936 \h </w:instrText>
        </w:r>
        <w:r>
          <w:rPr>
            <w:noProof/>
            <w:webHidden/>
          </w:rPr>
        </w:r>
        <w:r>
          <w:rPr>
            <w:noProof/>
            <w:webHidden/>
          </w:rPr>
          <w:fldChar w:fldCharType="separate"/>
        </w:r>
        <w:r w:rsidR="00AC08E7">
          <w:rPr>
            <w:noProof/>
            <w:webHidden/>
          </w:rPr>
          <w:t>10</w:t>
        </w:r>
        <w:r>
          <w:rPr>
            <w:noProof/>
            <w:webHidden/>
          </w:rPr>
          <w:fldChar w:fldCharType="end"/>
        </w:r>
      </w:hyperlink>
    </w:p>
    <w:p w14:paraId="1A209146" w14:textId="36364B40" w:rsidR="005D295F" w:rsidRDefault="005D295F">
      <w:pPr>
        <w:pStyle w:val="Indicedellefigure"/>
        <w:tabs>
          <w:tab w:val="right" w:leader="dot" w:pos="9628"/>
        </w:tabs>
        <w:rPr>
          <w:rFonts w:asciiTheme="minorHAnsi" w:hAnsiTheme="minorHAnsi"/>
          <w:noProof/>
          <w:kern w:val="2"/>
          <w14:ligatures w14:val="standardContextual"/>
        </w:rPr>
      </w:pPr>
      <w:hyperlink w:anchor="_Toc168085937" w:history="1">
        <w:r w:rsidRPr="00F24901">
          <w:rPr>
            <w:rStyle w:val="Collegamentoipertestuale"/>
            <w:noProof/>
          </w:rPr>
          <w:t>Figura 13 - Differenza % dei viaggi culturali rispetto alla media degli anni accademici precedenti</w:t>
        </w:r>
        <w:r>
          <w:rPr>
            <w:noProof/>
            <w:webHidden/>
          </w:rPr>
          <w:tab/>
        </w:r>
        <w:r>
          <w:rPr>
            <w:noProof/>
            <w:webHidden/>
          </w:rPr>
          <w:fldChar w:fldCharType="begin"/>
        </w:r>
        <w:r>
          <w:rPr>
            <w:noProof/>
            <w:webHidden/>
          </w:rPr>
          <w:instrText xml:space="preserve"> PAGEREF _Toc168085937 \h </w:instrText>
        </w:r>
        <w:r>
          <w:rPr>
            <w:noProof/>
            <w:webHidden/>
          </w:rPr>
        </w:r>
        <w:r>
          <w:rPr>
            <w:noProof/>
            <w:webHidden/>
          </w:rPr>
          <w:fldChar w:fldCharType="separate"/>
        </w:r>
        <w:r w:rsidR="00AC08E7">
          <w:rPr>
            <w:noProof/>
            <w:webHidden/>
          </w:rPr>
          <w:t>10</w:t>
        </w:r>
        <w:r>
          <w:rPr>
            <w:noProof/>
            <w:webHidden/>
          </w:rPr>
          <w:fldChar w:fldCharType="end"/>
        </w:r>
      </w:hyperlink>
    </w:p>
    <w:p w14:paraId="6E71F14F" w14:textId="62DA8A11" w:rsidR="005D295F" w:rsidRDefault="005D295F">
      <w:pPr>
        <w:pStyle w:val="Indicedellefigure"/>
        <w:tabs>
          <w:tab w:val="right" w:leader="dot" w:pos="9628"/>
        </w:tabs>
        <w:rPr>
          <w:rFonts w:asciiTheme="minorHAnsi" w:hAnsiTheme="minorHAnsi"/>
          <w:noProof/>
          <w:kern w:val="2"/>
          <w14:ligatures w14:val="standardContextual"/>
        </w:rPr>
      </w:pPr>
      <w:hyperlink w:anchor="_Toc168085938" w:history="1">
        <w:r w:rsidRPr="00F24901">
          <w:rPr>
            <w:rStyle w:val="Collegamentoipertestuale"/>
            <w:noProof/>
          </w:rPr>
          <w:t>Figura 14 - Differenza % dei viaggi culturali rispetto all'anno accademico precedente</w:t>
        </w:r>
        <w:r>
          <w:rPr>
            <w:noProof/>
            <w:webHidden/>
          </w:rPr>
          <w:tab/>
        </w:r>
        <w:r>
          <w:rPr>
            <w:noProof/>
            <w:webHidden/>
          </w:rPr>
          <w:fldChar w:fldCharType="begin"/>
        </w:r>
        <w:r>
          <w:rPr>
            <w:noProof/>
            <w:webHidden/>
          </w:rPr>
          <w:instrText xml:space="preserve"> PAGEREF _Toc168085938 \h </w:instrText>
        </w:r>
        <w:r>
          <w:rPr>
            <w:noProof/>
            <w:webHidden/>
          </w:rPr>
        </w:r>
        <w:r>
          <w:rPr>
            <w:noProof/>
            <w:webHidden/>
          </w:rPr>
          <w:fldChar w:fldCharType="separate"/>
        </w:r>
        <w:r w:rsidR="00AC08E7">
          <w:rPr>
            <w:noProof/>
            <w:webHidden/>
          </w:rPr>
          <w:t>11</w:t>
        </w:r>
        <w:r>
          <w:rPr>
            <w:noProof/>
            <w:webHidden/>
          </w:rPr>
          <w:fldChar w:fldCharType="end"/>
        </w:r>
      </w:hyperlink>
    </w:p>
    <w:p w14:paraId="24435D76" w14:textId="2860C3AA" w:rsidR="005D295F" w:rsidRDefault="005D295F">
      <w:pPr>
        <w:pStyle w:val="Indicedellefigure"/>
        <w:tabs>
          <w:tab w:val="right" w:leader="dot" w:pos="9628"/>
        </w:tabs>
        <w:rPr>
          <w:rFonts w:asciiTheme="minorHAnsi" w:hAnsiTheme="minorHAnsi"/>
          <w:noProof/>
          <w:kern w:val="2"/>
          <w14:ligatures w14:val="standardContextual"/>
        </w:rPr>
      </w:pPr>
      <w:hyperlink w:anchor="_Toc168085939" w:history="1">
        <w:r w:rsidRPr="00F24901">
          <w:rPr>
            <w:rStyle w:val="Collegamentoipertestuale"/>
            <w:noProof/>
          </w:rPr>
          <w:t>Figura 15 - Iscrizioni ai corsi nei vari A.A. (tabella)</w:t>
        </w:r>
        <w:r>
          <w:rPr>
            <w:noProof/>
            <w:webHidden/>
          </w:rPr>
          <w:tab/>
        </w:r>
        <w:r>
          <w:rPr>
            <w:noProof/>
            <w:webHidden/>
          </w:rPr>
          <w:fldChar w:fldCharType="begin"/>
        </w:r>
        <w:r>
          <w:rPr>
            <w:noProof/>
            <w:webHidden/>
          </w:rPr>
          <w:instrText xml:space="preserve"> PAGEREF _Toc168085939 \h </w:instrText>
        </w:r>
        <w:r>
          <w:rPr>
            <w:noProof/>
            <w:webHidden/>
          </w:rPr>
        </w:r>
        <w:r>
          <w:rPr>
            <w:noProof/>
            <w:webHidden/>
          </w:rPr>
          <w:fldChar w:fldCharType="separate"/>
        </w:r>
        <w:r w:rsidR="00AC08E7">
          <w:rPr>
            <w:noProof/>
            <w:webHidden/>
          </w:rPr>
          <w:t>11</w:t>
        </w:r>
        <w:r>
          <w:rPr>
            <w:noProof/>
            <w:webHidden/>
          </w:rPr>
          <w:fldChar w:fldCharType="end"/>
        </w:r>
      </w:hyperlink>
    </w:p>
    <w:p w14:paraId="476531C9" w14:textId="46D3DDF7" w:rsidR="005D295F" w:rsidRDefault="005D295F">
      <w:pPr>
        <w:pStyle w:val="Indicedellefigure"/>
        <w:tabs>
          <w:tab w:val="right" w:leader="dot" w:pos="9628"/>
        </w:tabs>
        <w:rPr>
          <w:rFonts w:asciiTheme="minorHAnsi" w:hAnsiTheme="minorHAnsi"/>
          <w:noProof/>
          <w:kern w:val="2"/>
          <w14:ligatures w14:val="standardContextual"/>
        </w:rPr>
      </w:pPr>
      <w:hyperlink w:anchor="_Toc168085940" w:history="1">
        <w:r w:rsidRPr="00F24901">
          <w:rPr>
            <w:rStyle w:val="Collegamentoipertestuale"/>
            <w:noProof/>
          </w:rPr>
          <w:t>Figura 16 - Iscrizioni ai corsi nei vari A.A. (grafico)</w:t>
        </w:r>
        <w:r>
          <w:rPr>
            <w:noProof/>
            <w:webHidden/>
          </w:rPr>
          <w:tab/>
        </w:r>
        <w:r>
          <w:rPr>
            <w:noProof/>
            <w:webHidden/>
          </w:rPr>
          <w:fldChar w:fldCharType="begin"/>
        </w:r>
        <w:r>
          <w:rPr>
            <w:noProof/>
            <w:webHidden/>
          </w:rPr>
          <w:instrText xml:space="preserve"> PAGEREF _Toc168085940 \h </w:instrText>
        </w:r>
        <w:r>
          <w:rPr>
            <w:noProof/>
            <w:webHidden/>
          </w:rPr>
        </w:r>
        <w:r>
          <w:rPr>
            <w:noProof/>
            <w:webHidden/>
          </w:rPr>
          <w:fldChar w:fldCharType="separate"/>
        </w:r>
        <w:r w:rsidR="00AC08E7">
          <w:rPr>
            <w:noProof/>
            <w:webHidden/>
          </w:rPr>
          <w:t>12</w:t>
        </w:r>
        <w:r>
          <w:rPr>
            <w:noProof/>
            <w:webHidden/>
          </w:rPr>
          <w:fldChar w:fldCharType="end"/>
        </w:r>
      </w:hyperlink>
    </w:p>
    <w:p w14:paraId="1033D586" w14:textId="4B9E0B93" w:rsidR="005D295F" w:rsidRDefault="005D295F">
      <w:pPr>
        <w:pStyle w:val="Indicedellefigure"/>
        <w:tabs>
          <w:tab w:val="right" w:leader="dot" w:pos="9628"/>
        </w:tabs>
        <w:rPr>
          <w:rFonts w:asciiTheme="minorHAnsi" w:hAnsiTheme="minorHAnsi"/>
          <w:noProof/>
          <w:kern w:val="2"/>
          <w14:ligatures w14:val="standardContextual"/>
        </w:rPr>
      </w:pPr>
      <w:hyperlink w:anchor="_Toc168085941" w:history="1">
        <w:r w:rsidRPr="00F24901">
          <w:rPr>
            <w:rStyle w:val="Collegamentoipertestuale"/>
            <w:noProof/>
          </w:rPr>
          <w:t>Figura 17 - Differenza % delle iscrizioni ai corsi rispetto alla media degli anni accademici precedenti</w:t>
        </w:r>
        <w:r>
          <w:rPr>
            <w:noProof/>
            <w:webHidden/>
          </w:rPr>
          <w:tab/>
        </w:r>
        <w:r>
          <w:rPr>
            <w:noProof/>
            <w:webHidden/>
          </w:rPr>
          <w:fldChar w:fldCharType="begin"/>
        </w:r>
        <w:r>
          <w:rPr>
            <w:noProof/>
            <w:webHidden/>
          </w:rPr>
          <w:instrText xml:space="preserve"> PAGEREF _Toc168085941 \h </w:instrText>
        </w:r>
        <w:r>
          <w:rPr>
            <w:noProof/>
            <w:webHidden/>
          </w:rPr>
        </w:r>
        <w:r>
          <w:rPr>
            <w:noProof/>
            <w:webHidden/>
          </w:rPr>
          <w:fldChar w:fldCharType="separate"/>
        </w:r>
        <w:r w:rsidR="00AC08E7">
          <w:rPr>
            <w:noProof/>
            <w:webHidden/>
          </w:rPr>
          <w:t>12</w:t>
        </w:r>
        <w:r>
          <w:rPr>
            <w:noProof/>
            <w:webHidden/>
          </w:rPr>
          <w:fldChar w:fldCharType="end"/>
        </w:r>
      </w:hyperlink>
    </w:p>
    <w:p w14:paraId="2F931F91" w14:textId="666EBB6B" w:rsidR="005D295F" w:rsidRDefault="005D295F">
      <w:pPr>
        <w:pStyle w:val="Indicedellefigure"/>
        <w:tabs>
          <w:tab w:val="right" w:leader="dot" w:pos="9628"/>
        </w:tabs>
        <w:rPr>
          <w:rFonts w:asciiTheme="minorHAnsi" w:hAnsiTheme="minorHAnsi"/>
          <w:noProof/>
          <w:kern w:val="2"/>
          <w14:ligatures w14:val="standardContextual"/>
        </w:rPr>
      </w:pPr>
      <w:hyperlink w:anchor="_Toc168085942" w:history="1">
        <w:r w:rsidRPr="00F24901">
          <w:rPr>
            <w:rStyle w:val="Collegamentoipertestuale"/>
            <w:noProof/>
          </w:rPr>
          <w:t>Figura 18 - Differenza % delle iscrizioni ai corsi rispetto all'anno accademico precedente</w:t>
        </w:r>
        <w:r>
          <w:rPr>
            <w:noProof/>
            <w:webHidden/>
          </w:rPr>
          <w:tab/>
        </w:r>
        <w:r>
          <w:rPr>
            <w:noProof/>
            <w:webHidden/>
          </w:rPr>
          <w:fldChar w:fldCharType="begin"/>
        </w:r>
        <w:r>
          <w:rPr>
            <w:noProof/>
            <w:webHidden/>
          </w:rPr>
          <w:instrText xml:space="preserve"> PAGEREF _Toc168085942 \h </w:instrText>
        </w:r>
        <w:r>
          <w:rPr>
            <w:noProof/>
            <w:webHidden/>
          </w:rPr>
        </w:r>
        <w:r>
          <w:rPr>
            <w:noProof/>
            <w:webHidden/>
          </w:rPr>
          <w:fldChar w:fldCharType="separate"/>
        </w:r>
        <w:r w:rsidR="00AC08E7">
          <w:rPr>
            <w:noProof/>
            <w:webHidden/>
          </w:rPr>
          <w:t>13</w:t>
        </w:r>
        <w:r>
          <w:rPr>
            <w:noProof/>
            <w:webHidden/>
          </w:rPr>
          <w:fldChar w:fldCharType="end"/>
        </w:r>
      </w:hyperlink>
    </w:p>
    <w:p w14:paraId="3A2EC5C2" w14:textId="722BEE06" w:rsidR="005D295F" w:rsidRDefault="005D295F">
      <w:pPr>
        <w:pStyle w:val="Indicedellefigure"/>
        <w:tabs>
          <w:tab w:val="right" w:leader="dot" w:pos="9628"/>
        </w:tabs>
        <w:rPr>
          <w:rFonts w:asciiTheme="minorHAnsi" w:hAnsiTheme="minorHAnsi"/>
          <w:noProof/>
          <w:kern w:val="2"/>
          <w14:ligatures w14:val="standardContextual"/>
        </w:rPr>
      </w:pPr>
      <w:hyperlink w:anchor="_Toc168085943" w:history="1">
        <w:r w:rsidRPr="00F24901">
          <w:rPr>
            <w:rStyle w:val="Collegamentoipertestuale"/>
            <w:noProof/>
          </w:rPr>
          <w:t>Figura 19 - Iscrizioni ai viaggi culturali nei vari A.A. (tabella)</w:t>
        </w:r>
        <w:r>
          <w:rPr>
            <w:noProof/>
            <w:webHidden/>
          </w:rPr>
          <w:tab/>
        </w:r>
        <w:r>
          <w:rPr>
            <w:noProof/>
            <w:webHidden/>
          </w:rPr>
          <w:fldChar w:fldCharType="begin"/>
        </w:r>
        <w:r>
          <w:rPr>
            <w:noProof/>
            <w:webHidden/>
          </w:rPr>
          <w:instrText xml:space="preserve"> PAGEREF _Toc168085943 \h </w:instrText>
        </w:r>
        <w:r>
          <w:rPr>
            <w:noProof/>
            <w:webHidden/>
          </w:rPr>
        </w:r>
        <w:r>
          <w:rPr>
            <w:noProof/>
            <w:webHidden/>
          </w:rPr>
          <w:fldChar w:fldCharType="separate"/>
        </w:r>
        <w:r w:rsidR="00AC08E7">
          <w:rPr>
            <w:noProof/>
            <w:webHidden/>
          </w:rPr>
          <w:t>13</w:t>
        </w:r>
        <w:r>
          <w:rPr>
            <w:noProof/>
            <w:webHidden/>
          </w:rPr>
          <w:fldChar w:fldCharType="end"/>
        </w:r>
      </w:hyperlink>
    </w:p>
    <w:p w14:paraId="2F657347" w14:textId="24F8A7EB" w:rsidR="005D295F" w:rsidRDefault="005D295F">
      <w:pPr>
        <w:pStyle w:val="Indicedellefigure"/>
        <w:tabs>
          <w:tab w:val="right" w:leader="dot" w:pos="9628"/>
        </w:tabs>
        <w:rPr>
          <w:rFonts w:asciiTheme="minorHAnsi" w:hAnsiTheme="minorHAnsi"/>
          <w:noProof/>
          <w:kern w:val="2"/>
          <w14:ligatures w14:val="standardContextual"/>
        </w:rPr>
      </w:pPr>
      <w:hyperlink w:anchor="_Toc168085944" w:history="1">
        <w:r w:rsidRPr="00F24901">
          <w:rPr>
            <w:rStyle w:val="Collegamentoipertestuale"/>
            <w:noProof/>
          </w:rPr>
          <w:t>Figura 20 - Iscrizioni ai viaggi culturali nei vari A.A. (grafico)</w:t>
        </w:r>
        <w:r>
          <w:rPr>
            <w:noProof/>
            <w:webHidden/>
          </w:rPr>
          <w:tab/>
        </w:r>
        <w:r>
          <w:rPr>
            <w:noProof/>
            <w:webHidden/>
          </w:rPr>
          <w:fldChar w:fldCharType="begin"/>
        </w:r>
        <w:r>
          <w:rPr>
            <w:noProof/>
            <w:webHidden/>
          </w:rPr>
          <w:instrText xml:space="preserve"> PAGEREF _Toc168085944 \h </w:instrText>
        </w:r>
        <w:r>
          <w:rPr>
            <w:noProof/>
            <w:webHidden/>
          </w:rPr>
        </w:r>
        <w:r>
          <w:rPr>
            <w:noProof/>
            <w:webHidden/>
          </w:rPr>
          <w:fldChar w:fldCharType="separate"/>
        </w:r>
        <w:r w:rsidR="00AC08E7">
          <w:rPr>
            <w:noProof/>
            <w:webHidden/>
          </w:rPr>
          <w:t>14</w:t>
        </w:r>
        <w:r>
          <w:rPr>
            <w:noProof/>
            <w:webHidden/>
          </w:rPr>
          <w:fldChar w:fldCharType="end"/>
        </w:r>
      </w:hyperlink>
    </w:p>
    <w:p w14:paraId="62042F6D" w14:textId="4FA02BEC" w:rsidR="005D295F" w:rsidRDefault="005D295F">
      <w:pPr>
        <w:pStyle w:val="Indicedellefigure"/>
        <w:tabs>
          <w:tab w:val="right" w:leader="dot" w:pos="9628"/>
        </w:tabs>
        <w:rPr>
          <w:rFonts w:asciiTheme="minorHAnsi" w:hAnsiTheme="minorHAnsi"/>
          <w:noProof/>
          <w:kern w:val="2"/>
          <w14:ligatures w14:val="standardContextual"/>
        </w:rPr>
      </w:pPr>
      <w:hyperlink w:anchor="_Toc168085945" w:history="1">
        <w:r w:rsidRPr="00F24901">
          <w:rPr>
            <w:rStyle w:val="Collegamentoipertestuale"/>
            <w:noProof/>
          </w:rPr>
          <w:t>Figura 21 - Differenza % delle iscrizioni ai viaggi culturali rispetto alla media degli anni accademici precedenti</w:t>
        </w:r>
        <w:r>
          <w:rPr>
            <w:noProof/>
            <w:webHidden/>
          </w:rPr>
          <w:tab/>
        </w:r>
        <w:r>
          <w:rPr>
            <w:noProof/>
            <w:webHidden/>
          </w:rPr>
          <w:fldChar w:fldCharType="begin"/>
        </w:r>
        <w:r>
          <w:rPr>
            <w:noProof/>
            <w:webHidden/>
          </w:rPr>
          <w:instrText xml:space="preserve"> PAGEREF _Toc168085945 \h </w:instrText>
        </w:r>
        <w:r>
          <w:rPr>
            <w:noProof/>
            <w:webHidden/>
          </w:rPr>
        </w:r>
        <w:r>
          <w:rPr>
            <w:noProof/>
            <w:webHidden/>
          </w:rPr>
          <w:fldChar w:fldCharType="separate"/>
        </w:r>
        <w:r w:rsidR="00AC08E7">
          <w:rPr>
            <w:noProof/>
            <w:webHidden/>
          </w:rPr>
          <w:t>14</w:t>
        </w:r>
        <w:r>
          <w:rPr>
            <w:noProof/>
            <w:webHidden/>
          </w:rPr>
          <w:fldChar w:fldCharType="end"/>
        </w:r>
      </w:hyperlink>
    </w:p>
    <w:p w14:paraId="559C511F" w14:textId="7C1B250A" w:rsidR="005D295F" w:rsidRDefault="005D295F">
      <w:pPr>
        <w:pStyle w:val="Indicedellefigure"/>
        <w:tabs>
          <w:tab w:val="right" w:leader="dot" w:pos="9628"/>
        </w:tabs>
        <w:rPr>
          <w:rFonts w:asciiTheme="minorHAnsi" w:hAnsiTheme="minorHAnsi"/>
          <w:noProof/>
          <w:kern w:val="2"/>
          <w14:ligatures w14:val="standardContextual"/>
        </w:rPr>
      </w:pPr>
      <w:hyperlink w:anchor="_Toc168085946" w:history="1">
        <w:r w:rsidRPr="00F24901">
          <w:rPr>
            <w:rStyle w:val="Collegamentoipertestuale"/>
            <w:noProof/>
          </w:rPr>
          <w:t>Figura 22 - Differenza % delle iscrizioni ai viaggi culturali rispetto all'anno accademico precedente</w:t>
        </w:r>
        <w:r>
          <w:rPr>
            <w:noProof/>
            <w:webHidden/>
          </w:rPr>
          <w:tab/>
        </w:r>
        <w:r>
          <w:rPr>
            <w:noProof/>
            <w:webHidden/>
          </w:rPr>
          <w:fldChar w:fldCharType="begin"/>
        </w:r>
        <w:r>
          <w:rPr>
            <w:noProof/>
            <w:webHidden/>
          </w:rPr>
          <w:instrText xml:space="preserve"> PAGEREF _Toc168085946 \h </w:instrText>
        </w:r>
        <w:r>
          <w:rPr>
            <w:noProof/>
            <w:webHidden/>
          </w:rPr>
        </w:r>
        <w:r>
          <w:rPr>
            <w:noProof/>
            <w:webHidden/>
          </w:rPr>
          <w:fldChar w:fldCharType="separate"/>
        </w:r>
        <w:r w:rsidR="00AC08E7">
          <w:rPr>
            <w:noProof/>
            <w:webHidden/>
          </w:rPr>
          <w:t>15</w:t>
        </w:r>
        <w:r>
          <w:rPr>
            <w:noProof/>
            <w:webHidden/>
          </w:rPr>
          <w:fldChar w:fldCharType="end"/>
        </w:r>
      </w:hyperlink>
    </w:p>
    <w:p w14:paraId="68E0FB02" w14:textId="2A906EA6" w:rsidR="005D295F" w:rsidRDefault="005D295F">
      <w:pPr>
        <w:pStyle w:val="Indicedellefigure"/>
        <w:tabs>
          <w:tab w:val="right" w:leader="dot" w:pos="9628"/>
        </w:tabs>
        <w:rPr>
          <w:rFonts w:asciiTheme="minorHAnsi" w:hAnsiTheme="minorHAnsi"/>
          <w:noProof/>
          <w:kern w:val="2"/>
          <w14:ligatures w14:val="standardContextual"/>
        </w:rPr>
      </w:pPr>
      <w:hyperlink w:anchor="_Toc168085947" w:history="1">
        <w:r w:rsidRPr="00F24901">
          <w:rPr>
            <w:rStyle w:val="Collegamentoipertestuale"/>
            <w:noProof/>
          </w:rPr>
          <w:t>Figura 23 - Partecipanti ad almeno un corso nei vari A.A. (tabella)</w:t>
        </w:r>
        <w:r>
          <w:rPr>
            <w:noProof/>
            <w:webHidden/>
          </w:rPr>
          <w:tab/>
        </w:r>
        <w:r>
          <w:rPr>
            <w:noProof/>
            <w:webHidden/>
          </w:rPr>
          <w:fldChar w:fldCharType="begin"/>
        </w:r>
        <w:r>
          <w:rPr>
            <w:noProof/>
            <w:webHidden/>
          </w:rPr>
          <w:instrText xml:space="preserve"> PAGEREF _Toc168085947 \h </w:instrText>
        </w:r>
        <w:r>
          <w:rPr>
            <w:noProof/>
            <w:webHidden/>
          </w:rPr>
        </w:r>
        <w:r>
          <w:rPr>
            <w:noProof/>
            <w:webHidden/>
          </w:rPr>
          <w:fldChar w:fldCharType="separate"/>
        </w:r>
        <w:r w:rsidR="00AC08E7">
          <w:rPr>
            <w:noProof/>
            <w:webHidden/>
          </w:rPr>
          <w:t>15</w:t>
        </w:r>
        <w:r>
          <w:rPr>
            <w:noProof/>
            <w:webHidden/>
          </w:rPr>
          <w:fldChar w:fldCharType="end"/>
        </w:r>
      </w:hyperlink>
    </w:p>
    <w:p w14:paraId="1A0A7962" w14:textId="2E6FBF17" w:rsidR="005D295F" w:rsidRDefault="005D295F">
      <w:pPr>
        <w:pStyle w:val="Indicedellefigure"/>
        <w:tabs>
          <w:tab w:val="right" w:leader="dot" w:pos="9628"/>
        </w:tabs>
        <w:rPr>
          <w:rFonts w:asciiTheme="minorHAnsi" w:hAnsiTheme="minorHAnsi"/>
          <w:noProof/>
          <w:kern w:val="2"/>
          <w14:ligatures w14:val="standardContextual"/>
        </w:rPr>
      </w:pPr>
      <w:hyperlink w:anchor="_Toc168085948" w:history="1">
        <w:r w:rsidRPr="00F24901">
          <w:rPr>
            <w:rStyle w:val="Collegamentoipertestuale"/>
            <w:noProof/>
          </w:rPr>
          <w:t>Figura 24 - Partecipanti ad almeno un corso nei vari A.A. (grafico)</w:t>
        </w:r>
        <w:r>
          <w:rPr>
            <w:noProof/>
            <w:webHidden/>
          </w:rPr>
          <w:tab/>
        </w:r>
        <w:r>
          <w:rPr>
            <w:noProof/>
            <w:webHidden/>
          </w:rPr>
          <w:fldChar w:fldCharType="begin"/>
        </w:r>
        <w:r>
          <w:rPr>
            <w:noProof/>
            <w:webHidden/>
          </w:rPr>
          <w:instrText xml:space="preserve"> PAGEREF _Toc168085948 \h </w:instrText>
        </w:r>
        <w:r>
          <w:rPr>
            <w:noProof/>
            <w:webHidden/>
          </w:rPr>
        </w:r>
        <w:r>
          <w:rPr>
            <w:noProof/>
            <w:webHidden/>
          </w:rPr>
          <w:fldChar w:fldCharType="separate"/>
        </w:r>
        <w:r w:rsidR="00AC08E7">
          <w:rPr>
            <w:noProof/>
            <w:webHidden/>
          </w:rPr>
          <w:t>16</w:t>
        </w:r>
        <w:r>
          <w:rPr>
            <w:noProof/>
            <w:webHidden/>
          </w:rPr>
          <w:fldChar w:fldCharType="end"/>
        </w:r>
      </w:hyperlink>
    </w:p>
    <w:p w14:paraId="1EDF6F88" w14:textId="51921F24" w:rsidR="005D295F" w:rsidRDefault="005D295F">
      <w:pPr>
        <w:pStyle w:val="Indicedellefigure"/>
        <w:tabs>
          <w:tab w:val="right" w:leader="dot" w:pos="9628"/>
        </w:tabs>
        <w:rPr>
          <w:rFonts w:asciiTheme="minorHAnsi" w:hAnsiTheme="minorHAnsi"/>
          <w:noProof/>
          <w:kern w:val="2"/>
          <w14:ligatures w14:val="standardContextual"/>
        </w:rPr>
      </w:pPr>
      <w:hyperlink w:anchor="_Toc168085949" w:history="1">
        <w:r w:rsidRPr="00F24901">
          <w:rPr>
            <w:rStyle w:val="Collegamentoipertestuale"/>
            <w:noProof/>
          </w:rPr>
          <w:t>Figura 25 - Differenza % dei partecipanti ad almeno un corso rispetto alla media degli anni accademici precedenti</w:t>
        </w:r>
        <w:r>
          <w:rPr>
            <w:noProof/>
            <w:webHidden/>
          </w:rPr>
          <w:tab/>
        </w:r>
        <w:r>
          <w:rPr>
            <w:noProof/>
            <w:webHidden/>
          </w:rPr>
          <w:fldChar w:fldCharType="begin"/>
        </w:r>
        <w:r>
          <w:rPr>
            <w:noProof/>
            <w:webHidden/>
          </w:rPr>
          <w:instrText xml:space="preserve"> PAGEREF _Toc168085949 \h </w:instrText>
        </w:r>
        <w:r>
          <w:rPr>
            <w:noProof/>
            <w:webHidden/>
          </w:rPr>
        </w:r>
        <w:r>
          <w:rPr>
            <w:noProof/>
            <w:webHidden/>
          </w:rPr>
          <w:fldChar w:fldCharType="separate"/>
        </w:r>
        <w:r w:rsidR="00AC08E7">
          <w:rPr>
            <w:noProof/>
            <w:webHidden/>
          </w:rPr>
          <w:t>16</w:t>
        </w:r>
        <w:r>
          <w:rPr>
            <w:noProof/>
            <w:webHidden/>
          </w:rPr>
          <w:fldChar w:fldCharType="end"/>
        </w:r>
      </w:hyperlink>
    </w:p>
    <w:p w14:paraId="7CC68075" w14:textId="3487DBB3" w:rsidR="005D295F" w:rsidRDefault="005D295F">
      <w:pPr>
        <w:pStyle w:val="Indicedellefigure"/>
        <w:tabs>
          <w:tab w:val="right" w:leader="dot" w:pos="9628"/>
        </w:tabs>
        <w:rPr>
          <w:rFonts w:asciiTheme="minorHAnsi" w:hAnsiTheme="minorHAnsi"/>
          <w:noProof/>
          <w:kern w:val="2"/>
          <w14:ligatures w14:val="standardContextual"/>
        </w:rPr>
      </w:pPr>
      <w:hyperlink w:anchor="_Toc168085950" w:history="1">
        <w:r w:rsidRPr="00F24901">
          <w:rPr>
            <w:rStyle w:val="Collegamentoipertestuale"/>
            <w:noProof/>
          </w:rPr>
          <w:t>Figura 26 - Differenza % dei partecipanti ad almeno un corso rispetto all'anno accademico precedente</w:t>
        </w:r>
        <w:r>
          <w:rPr>
            <w:noProof/>
            <w:webHidden/>
          </w:rPr>
          <w:tab/>
        </w:r>
        <w:r>
          <w:rPr>
            <w:noProof/>
            <w:webHidden/>
          </w:rPr>
          <w:fldChar w:fldCharType="begin"/>
        </w:r>
        <w:r>
          <w:rPr>
            <w:noProof/>
            <w:webHidden/>
          </w:rPr>
          <w:instrText xml:space="preserve"> PAGEREF _Toc168085950 \h </w:instrText>
        </w:r>
        <w:r>
          <w:rPr>
            <w:noProof/>
            <w:webHidden/>
          </w:rPr>
        </w:r>
        <w:r>
          <w:rPr>
            <w:noProof/>
            <w:webHidden/>
          </w:rPr>
          <w:fldChar w:fldCharType="separate"/>
        </w:r>
        <w:r w:rsidR="00AC08E7">
          <w:rPr>
            <w:noProof/>
            <w:webHidden/>
          </w:rPr>
          <w:t>17</w:t>
        </w:r>
        <w:r>
          <w:rPr>
            <w:noProof/>
            <w:webHidden/>
          </w:rPr>
          <w:fldChar w:fldCharType="end"/>
        </w:r>
      </w:hyperlink>
    </w:p>
    <w:p w14:paraId="663AF05A" w14:textId="49042D27" w:rsidR="005D295F" w:rsidRDefault="005D295F">
      <w:pPr>
        <w:pStyle w:val="Indicedellefigure"/>
        <w:tabs>
          <w:tab w:val="right" w:leader="dot" w:pos="9628"/>
        </w:tabs>
        <w:rPr>
          <w:rFonts w:asciiTheme="minorHAnsi" w:hAnsiTheme="minorHAnsi"/>
          <w:noProof/>
          <w:kern w:val="2"/>
          <w14:ligatures w14:val="standardContextual"/>
        </w:rPr>
      </w:pPr>
      <w:hyperlink w:anchor="_Toc168085951" w:history="1">
        <w:r w:rsidRPr="00F24901">
          <w:rPr>
            <w:rStyle w:val="Collegamentoipertestuale"/>
            <w:noProof/>
          </w:rPr>
          <w:t>Figura 27 - Partecipanti ad almeno un viaggio culturale nei vari A.A. (tabella)</w:t>
        </w:r>
        <w:r>
          <w:rPr>
            <w:noProof/>
            <w:webHidden/>
          </w:rPr>
          <w:tab/>
        </w:r>
        <w:r>
          <w:rPr>
            <w:noProof/>
            <w:webHidden/>
          </w:rPr>
          <w:fldChar w:fldCharType="begin"/>
        </w:r>
        <w:r>
          <w:rPr>
            <w:noProof/>
            <w:webHidden/>
          </w:rPr>
          <w:instrText xml:space="preserve"> PAGEREF _Toc168085951 \h </w:instrText>
        </w:r>
        <w:r>
          <w:rPr>
            <w:noProof/>
            <w:webHidden/>
          </w:rPr>
        </w:r>
        <w:r>
          <w:rPr>
            <w:noProof/>
            <w:webHidden/>
          </w:rPr>
          <w:fldChar w:fldCharType="separate"/>
        </w:r>
        <w:r w:rsidR="00AC08E7">
          <w:rPr>
            <w:noProof/>
            <w:webHidden/>
          </w:rPr>
          <w:t>17</w:t>
        </w:r>
        <w:r>
          <w:rPr>
            <w:noProof/>
            <w:webHidden/>
          </w:rPr>
          <w:fldChar w:fldCharType="end"/>
        </w:r>
      </w:hyperlink>
    </w:p>
    <w:p w14:paraId="7E23A39A" w14:textId="3431587C" w:rsidR="005D295F" w:rsidRDefault="005D295F">
      <w:pPr>
        <w:pStyle w:val="Indicedellefigure"/>
        <w:tabs>
          <w:tab w:val="right" w:leader="dot" w:pos="9628"/>
        </w:tabs>
        <w:rPr>
          <w:rFonts w:asciiTheme="minorHAnsi" w:hAnsiTheme="minorHAnsi"/>
          <w:noProof/>
          <w:kern w:val="2"/>
          <w14:ligatures w14:val="standardContextual"/>
        </w:rPr>
      </w:pPr>
      <w:hyperlink w:anchor="_Toc168085952" w:history="1">
        <w:r w:rsidRPr="00F24901">
          <w:rPr>
            <w:rStyle w:val="Collegamentoipertestuale"/>
            <w:noProof/>
          </w:rPr>
          <w:t>Figura 28 - Partecipanti ad almeno un viaggio culturale nei vari A.A. (grafico)</w:t>
        </w:r>
        <w:r>
          <w:rPr>
            <w:noProof/>
            <w:webHidden/>
          </w:rPr>
          <w:tab/>
        </w:r>
        <w:r>
          <w:rPr>
            <w:noProof/>
            <w:webHidden/>
          </w:rPr>
          <w:fldChar w:fldCharType="begin"/>
        </w:r>
        <w:r>
          <w:rPr>
            <w:noProof/>
            <w:webHidden/>
          </w:rPr>
          <w:instrText xml:space="preserve"> PAGEREF _Toc168085952 \h </w:instrText>
        </w:r>
        <w:r>
          <w:rPr>
            <w:noProof/>
            <w:webHidden/>
          </w:rPr>
        </w:r>
        <w:r>
          <w:rPr>
            <w:noProof/>
            <w:webHidden/>
          </w:rPr>
          <w:fldChar w:fldCharType="separate"/>
        </w:r>
        <w:r w:rsidR="00AC08E7">
          <w:rPr>
            <w:noProof/>
            <w:webHidden/>
          </w:rPr>
          <w:t>18</w:t>
        </w:r>
        <w:r>
          <w:rPr>
            <w:noProof/>
            <w:webHidden/>
          </w:rPr>
          <w:fldChar w:fldCharType="end"/>
        </w:r>
      </w:hyperlink>
    </w:p>
    <w:p w14:paraId="38485544" w14:textId="3019EA58" w:rsidR="005D295F" w:rsidRDefault="005D295F">
      <w:pPr>
        <w:pStyle w:val="Indicedellefigure"/>
        <w:tabs>
          <w:tab w:val="right" w:leader="dot" w:pos="9628"/>
        </w:tabs>
        <w:rPr>
          <w:rFonts w:asciiTheme="minorHAnsi" w:hAnsiTheme="minorHAnsi"/>
          <w:noProof/>
          <w:kern w:val="2"/>
          <w14:ligatures w14:val="standardContextual"/>
        </w:rPr>
      </w:pPr>
      <w:hyperlink w:anchor="_Toc168085953" w:history="1">
        <w:r w:rsidRPr="00F24901">
          <w:rPr>
            <w:rStyle w:val="Collegamentoipertestuale"/>
            <w:noProof/>
          </w:rPr>
          <w:t>Figura 29 - Differenza % dei partecipanti ad almeno un viaggio culturale rispetto alla media degli anni accademici precedenti</w:t>
        </w:r>
        <w:r>
          <w:rPr>
            <w:noProof/>
            <w:webHidden/>
          </w:rPr>
          <w:tab/>
        </w:r>
        <w:r>
          <w:rPr>
            <w:noProof/>
            <w:webHidden/>
          </w:rPr>
          <w:fldChar w:fldCharType="begin"/>
        </w:r>
        <w:r>
          <w:rPr>
            <w:noProof/>
            <w:webHidden/>
          </w:rPr>
          <w:instrText xml:space="preserve"> PAGEREF _Toc168085953 \h </w:instrText>
        </w:r>
        <w:r>
          <w:rPr>
            <w:noProof/>
            <w:webHidden/>
          </w:rPr>
        </w:r>
        <w:r>
          <w:rPr>
            <w:noProof/>
            <w:webHidden/>
          </w:rPr>
          <w:fldChar w:fldCharType="separate"/>
        </w:r>
        <w:r w:rsidR="00AC08E7">
          <w:rPr>
            <w:noProof/>
            <w:webHidden/>
          </w:rPr>
          <w:t>18</w:t>
        </w:r>
        <w:r>
          <w:rPr>
            <w:noProof/>
            <w:webHidden/>
          </w:rPr>
          <w:fldChar w:fldCharType="end"/>
        </w:r>
      </w:hyperlink>
    </w:p>
    <w:p w14:paraId="49FBD12B" w14:textId="4DE68C4D" w:rsidR="005D295F" w:rsidRDefault="005D295F">
      <w:pPr>
        <w:pStyle w:val="Indicedellefigure"/>
        <w:tabs>
          <w:tab w:val="right" w:leader="dot" w:pos="9628"/>
        </w:tabs>
        <w:rPr>
          <w:rFonts w:asciiTheme="minorHAnsi" w:hAnsiTheme="minorHAnsi"/>
          <w:noProof/>
          <w:kern w:val="2"/>
          <w14:ligatures w14:val="standardContextual"/>
        </w:rPr>
      </w:pPr>
      <w:hyperlink w:anchor="_Toc168085954" w:history="1">
        <w:r w:rsidRPr="00F24901">
          <w:rPr>
            <w:rStyle w:val="Collegamentoipertestuale"/>
            <w:noProof/>
          </w:rPr>
          <w:t>Figura 30 - Differenza % dei partecipanti ad almeno un viaggio culturale rispetto all'anno accademico precedente</w:t>
        </w:r>
        <w:r>
          <w:rPr>
            <w:noProof/>
            <w:webHidden/>
          </w:rPr>
          <w:tab/>
        </w:r>
        <w:r>
          <w:rPr>
            <w:noProof/>
            <w:webHidden/>
          </w:rPr>
          <w:fldChar w:fldCharType="begin"/>
        </w:r>
        <w:r>
          <w:rPr>
            <w:noProof/>
            <w:webHidden/>
          </w:rPr>
          <w:instrText xml:space="preserve"> PAGEREF _Toc168085954 \h </w:instrText>
        </w:r>
        <w:r>
          <w:rPr>
            <w:noProof/>
            <w:webHidden/>
          </w:rPr>
        </w:r>
        <w:r>
          <w:rPr>
            <w:noProof/>
            <w:webHidden/>
          </w:rPr>
          <w:fldChar w:fldCharType="separate"/>
        </w:r>
        <w:r w:rsidR="00AC08E7">
          <w:rPr>
            <w:noProof/>
            <w:webHidden/>
          </w:rPr>
          <w:t>19</w:t>
        </w:r>
        <w:r>
          <w:rPr>
            <w:noProof/>
            <w:webHidden/>
          </w:rPr>
          <w:fldChar w:fldCharType="end"/>
        </w:r>
      </w:hyperlink>
    </w:p>
    <w:p w14:paraId="5C9432B0" w14:textId="65535DA5" w:rsidR="005D295F" w:rsidRDefault="005D295F">
      <w:pPr>
        <w:pStyle w:val="Indicedellefigure"/>
        <w:tabs>
          <w:tab w:val="right" w:leader="dot" w:pos="9628"/>
        </w:tabs>
        <w:rPr>
          <w:rFonts w:asciiTheme="minorHAnsi" w:hAnsiTheme="minorHAnsi"/>
          <w:noProof/>
          <w:kern w:val="2"/>
          <w14:ligatures w14:val="standardContextual"/>
        </w:rPr>
      </w:pPr>
      <w:hyperlink w:anchor="_Toc168085955" w:history="1">
        <w:r w:rsidRPr="00F24901">
          <w:rPr>
            <w:rStyle w:val="Collegamentoipertestuale"/>
            <w:noProof/>
          </w:rPr>
          <w:t>Figura 31 - Eventi/Conferenze nei vari A.A. (tabella)</w:t>
        </w:r>
        <w:r>
          <w:rPr>
            <w:noProof/>
            <w:webHidden/>
          </w:rPr>
          <w:tab/>
        </w:r>
        <w:r>
          <w:rPr>
            <w:noProof/>
            <w:webHidden/>
          </w:rPr>
          <w:fldChar w:fldCharType="begin"/>
        </w:r>
        <w:r>
          <w:rPr>
            <w:noProof/>
            <w:webHidden/>
          </w:rPr>
          <w:instrText xml:space="preserve"> PAGEREF _Toc168085955 \h </w:instrText>
        </w:r>
        <w:r>
          <w:rPr>
            <w:noProof/>
            <w:webHidden/>
          </w:rPr>
        </w:r>
        <w:r>
          <w:rPr>
            <w:noProof/>
            <w:webHidden/>
          </w:rPr>
          <w:fldChar w:fldCharType="separate"/>
        </w:r>
        <w:r w:rsidR="00AC08E7">
          <w:rPr>
            <w:noProof/>
            <w:webHidden/>
          </w:rPr>
          <w:t>19</w:t>
        </w:r>
        <w:r>
          <w:rPr>
            <w:noProof/>
            <w:webHidden/>
          </w:rPr>
          <w:fldChar w:fldCharType="end"/>
        </w:r>
      </w:hyperlink>
    </w:p>
    <w:p w14:paraId="3C69827F" w14:textId="0D943EB9" w:rsidR="005D295F" w:rsidRDefault="005D295F">
      <w:pPr>
        <w:pStyle w:val="Indicedellefigure"/>
        <w:tabs>
          <w:tab w:val="right" w:leader="dot" w:pos="9628"/>
        </w:tabs>
        <w:rPr>
          <w:rFonts w:asciiTheme="minorHAnsi" w:hAnsiTheme="minorHAnsi"/>
          <w:noProof/>
          <w:kern w:val="2"/>
          <w14:ligatures w14:val="standardContextual"/>
        </w:rPr>
      </w:pPr>
      <w:hyperlink w:anchor="_Toc168085956" w:history="1">
        <w:r w:rsidRPr="00F24901">
          <w:rPr>
            <w:rStyle w:val="Collegamentoipertestuale"/>
            <w:noProof/>
          </w:rPr>
          <w:t>Figura 32 - Eventi/Conferenze nei vari A.A. (grafico)</w:t>
        </w:r>
        <w:r>
          <w:rPr>
            <w:noProof/>
            <w:webHidden/>
          </w:rPr>
          <w:tab/>
        </w:r>
        <w:r>
          <w:rPr>
            <w:noProof/>
            <w:webHidden/>
          </w:rPr>
          <w:fldChar w:fldCharType="begin"/>
        </w:r>
        <w:r>
          <w:rPr>
            <w:noProof/>
            <w:webHidden/>
          </w:rPr>
          <w:instrText xml:space="preserve"> PAGEREF _Toc168085956 \h </w:instrText>
        </w:r>
        <w:r>
          <w:rPr>
            <w:noProof/>
            <w:webHidden/>
          </w:rPr>
        </w:r>
        <w:r>
          <w:rPr>
            <w:noProof/>
            <w:webHidden/>
          </w:rPr>
          <w:fldChar w:fldCharType="separate"/>
        </w:r>
        <w:r w:rsidR="00AC08E7">
          <w:rPr>
            <w:noProof/>
            <w:webHidden/>
          </w:rPr>
          <w:t>20</w:t>
        </w:r>
        <w:r>
          <w:rPr>
            <w:noProof/>
            <w:webHidden/>
          </w:rPr>
          <w:fldChar w:fldCharType="end"/>
        </w:r>
      </w:hyperlink>
    </w:p>
    <w:p w14:paraId="36C025F1" w14:textId="54DE02B2" w:rsidR="005D295F" w:rsidRDefault="005D295F">
      <w:pPr>
        <w:pStyle w:val="Indicedellefigure"/>
        <w:tabs>
          <w:tab w:val="right" w:leader="dot" w:pos="9628"/>
        </w:tabs>
        <w:rPr>
          <w:rFonts w:asciiTheme="minorHAnsi" w:hAnsiTheme="minorHAnsi"/>
          <w:noProof/>
          <w:kern w:val="2"/>
          <w14:ligatures w14:val="standardContextual"/>
        </w:rPr>
      </w:pPr>
      <w:hyperlink w:anchor="_Toc168085957" w:history="1">
        <w:r w:rsidRPr="00F24901">
          <w:rPr>
            <w:rStyle w:val="Collegamentoipertestuale"/>
            <w:noProof/>
          </w:rPr>
          <w:t>Figura 33 - Differenza % degli eventi (conferenze) rispetto alla media degli anni accademici precedenti</w:t>
        </w:r>
        <w:r>
          <w:rPr>
            <w:noProof/>
            <w:webHidden/>
          </w:rPr>
          <w:tab/>
        </w:r>
        <w:r>
          <w:rPr>
            <w:noProof/>
            <w:webHidden/>
          </w:rPr>
          <w:fldChar w:fldCharType="begin"/>
        </w:r>
        <w:r>
          <w:rPr>
            <w:noProof/>
            <w:webHidden/>
          </w:rPr>
          <w:instrText xml:space="preserve"> PAGEREF _Toc168085957 \h </w:instrText>
        </w:r>
        <w:r>
          <w:rPr>
            <w:noProof/>
            <w:webHidden/>
          </w:rPr>
        </w:r>
        <w:r>
          <w:rPr>
            <w:noProof/>
            <w:webHidden/>
          </w:rPr>
          <w:fldChar w:fldCharType="separate"/>
        </w:r>
        <w:r w:rsidR="00AC08E7">
          <w:rPr>
            <w:noProof/>
            <w:webHidden/>
          </w:rPr>
          <w:t>20</w:t>
        </w:r>
        <w:r>
          <w:rPr>
            <w:noProof/>
            <w:webHidden/>
          </w:rPr>
          <w:fldChar w:fldCharType="end"/>
        </w:r>
      </w:hyperlink>
    </w:p>
    <w:p w14:paraId="047C664C" w14:textId="5F151BEE" w:rsidR="005D295F" w:rsidRDefault="005D295F">
      <w:pPr>
        <w:pStyle w:val="Indicedellefigure"/>
        <w:tabs>
          <w:tab w:val="right" w:leader="dot" w:pos="9628"/>
        </w:tabs>
        <w:rPr>
          <w:rFonts w:asciiTheme="minorHAnsi" w:hAnsiTheme="minorHAnsi"/>
          <w:noProof/>
          <w:kern w:val="2"/>
          <w14:ligatures w14:val="standardContextual"/>
        </w:rPr>
      </w:pPr>
      <w:hyperlink w:anchor="_Toc168085958" w:history="1">
        <w:r w:rsidRPr="00F24901">
          <w:rPr>
            <w:rStyle w:val="Collegamentoipertestuale"/>
            <w:noProof/>
          </w:rPr>
          <w:t>Figura 34 - Differenza % degli eventi (conferenze) rispetto all'anno accademico precedente</w:t>
        </w:r>
        <w:r>
          <w:rPr>
            <w:noProof/>
            <w:webHidden/>
          </w:rPr>
          <w:tab/>
        </w:r>
        <w:r>
          <w:rPr>
            <w:noProof/>
            <w:webHidden/>
          </w:rPr>
          <w:fldChar w:fldCharType="begin"/>
        </w:r>
        <w:r>
          <w:rPr>
            <w:noProof/>
            <w:webHidden/>
          </w:rPr>
          <w:instrText xml:space="preserve"> PAGEREF _Toc168085958 \h </w:instrText>
        </w:r>
        <w:r>
          <w:rPr>
            <w:noProof/>
            <w:webHidden/>
          </w:rPr>
        </w:r>
        <w:r>
          <w:rPr>
            <w:noProof/>
            <w:webHidden/>
          </w:rPr>
          <w:fldChar w:fldCharType="separate"/>
        </w:r>
        <w:r w:rsidR="00AC08E7">
          <w:rPr>
            <w:noProof/>
            <w:webHidden/>
          </w:rPr>
          <w:t>21</w:t>
        </w:r>
        <w:r>
          <w:rPr>
            <w:noProof/>
            <w:webHidden/>
          </w:rPr>
          <w:fldChar w:fldCharType="end"/>
        </w:r>
      </w:hyperlink>
    </w:p>
    <w:p w14:paraId="336D199F" w14:textId="11D9F6C0" w:rsidR="005D295F" w:rsidRDefault="005D295F">
      <w:pPr>
        <w:pStyle w:val="Indicedellefigure"/>
        <w:tabs>
          <w:tab w:val="right" w:leader="dot" w:pos="9628"/>
        </w:tabs>
        <w:rPr>
          <w:rFonts w:asciiTheme="minorHAnsi" w:hAnsiTheme="minorHAnsi"/>
          <w:noProof/>
          <w:kern w:val="2"/>
          <w14:ligatures w14:val="standardContextual"/>
        </w:rPr>
      </w:pPr>
      <w:hyperlink w:anchor="_Toc168085959" w:history="1">
        <w:r w:rsidRPr="00F24901">
          <w:rPr>
            <w:rStyle w:val="Collegamentoipertestuale"/>
            <w:noProof/>
          </w:rPr>
          <w:t>Figura 35 - Distribuzione dei tesserati in base alle attività seguite nei vari A.A. (tabella)</w:t>
        </w:r>
        <w:r>
          <w:rPr>
            <w:noProof/>
            <w:webHidden/>
          </w:rPr>
          <w:tab/>
        </w:r>
        <w:r>
          <w:rPr>
            <w:noProof/>
            <w:webHidden/>
          </w:rPr>
          <w:fldChar w:fldCharType="begin"/>
        </w:r>
        <w:r>
          <w:rPr>
            <w:noProof/>
            <w:webHidden/>
          </w:rPr>
          <w:instrText xml:space="preserve"> PAGEREF _Toc168085959 \h </w:instrText>
        </w:r>
        <w:r>
          <w:rPr>
            <w:noProof/>
            <w:webHidden/>
          </w:rPr>
        </w:r>
        <w:r>
          <w:rPr>
            <w:noProof/>
            <w:webHidden/>
          </w:rPr>
          <w:fldChar w:fldCharType="separate"/>
        </w:r>
        <w:r w:rsidR="00AC08E7">
          <w:rPr>
            <w:noProof/>
            <w:webHidden/>
          </w:rPr>
          <w:t>21</w:t>
        </w:r>
        <w:r>
          <w:rPr>
            <w:noProof/>
            <w:webHidden/>
          </w:rPr>
          <w:fldChar w:fldCharType="end"/>
        </w:r>
      </w:hyperlink>
    </w:p>
    <w:p w14:paraId="7B7CC273" w14:textId="1A77D6C3" w:rsidR="005D295F" w:rsidRDefault="005D295F">
      <w:pPr>
        <w:pStyle w:val="Indicedellefigure"/>
        <w:tabs>
          <w:tab w:val="right" w:leader="dot" w:pos="9628"/>
        </w:tabs>
        <w:rPr>
          <w:rFonts w:asciiTheme="minorHAnsi" w:hAnsiTheme="minorHAnsi"/>
          <w:noProof/>
          <w:kern w:val="2"/>
          <w14:ligatures w14:val="standardContextual"/>
        </w:rPr>
      </w:pPr>
      <w:hyperlink w:anchor="_Toc168085960" w:history="1">
        <w:r w:rsidRPr="00F24901">
          <w:rPr>
            <w:rStyle w:val="Collegamentoipertestuale"/>
            <w:noProof/>
          </w:rPr>
          <w:t>Figura 36 - Distribuzione dei tesserati in base alle attività seguite nei vari A.A. (grafico)</w:t>
        </w:r>
        <w:r>
          <w:rPr>
            <w:noProof/>
            <w:webHidden/>
          </w:rPr>
          <w:tab/>
        </w:r>
        <w:r>
          <w:rPr>
            <w:noProof/>
            <w:webHidden/>
          </w:rPr>
          <w:fldChar w:fldCharType="begin"/>
        </w:r>
        <w:r>
          <w:rPr>
            <w:noProof/>
            <w:webHidden/>
          </w:rPr>
          <w:instrText xml:space="preserve"> PAGEREF _Toc168085960 \h </w:instrText>
        </w:r>
        <w:r>
          <w:rPr>
            <w:noProof/>
            <w:webHidden/>
          </w:rPr>
        </w:r>
        <w:r>
          <w:rPr>
            <w:noProof/>
            <w:webHidden/>
          </w:rPr>
          <w:fldChar w:fldCharType="separate"/>
        </w:r>
        <w:r w:rsidR="00AC08E7">
          <w:rPr>
            <w:noProof/>
            <w:webHidden/>
          </w:rPr>
          <w:t>22</w:t>
        </w:r>
        <w:r>
          <w:rPr>
            <w:noProof/>
            <w:webHidden/>
          </w:rPr>
          <w:fldChar w:fldCharType="end"/>
        </w:r>
      </w:hyperlink>
    </w:p>
    <w:p w14:paraId="7C3C9FDF" w14:textId="1E84AAAF" w:rsidR="005D295F" w:rsidRDefault="005D295F">
      <w:pPr>
        <w:pStyle w:val="Indicedellefigure"/>
        <w:tabs>
          <w:tab w:val="right" w:leader="dot" w:pos="9628"/>
        </w:tabs>
        <w:rPr>
          <w:rFonts w:asciiTheme="minorHAnsi" w:hAnsiTheme="minorHAnsi"/>
          <w:noProof/>
          <w:kern w:val="2"/>
          <w14:ligatures w14:val="standardContextual"/>
        </w:rPr>
      </w:pPr>
      <w:hyperlink w:anchor="_Toc168085961" w:history="1">
        <w:r w:rsidRPr="00F24901">
          <w:rPr>
            <w:rStyle w:val="Collegamentoipertestuale"/>
            <w:noProof/>
          </w:rPr>
          <w:t>Figura 37 - Distribuzione dei tesserati per fasce d'età nei vari A.A. (tabella)</w:t>
        </w:r>
        <w:r>
          <w:rPr>
            <w:noProof/>
            <w:webHidden/>
          </w:rPr>
          <w:tab/>
        </w:r>
        <w:r>
          <w:rPr>
            <w:noProof/>
            <w:webHidden/>
          </w:rPr>
          <w:fldChar w:fldCharType="begin"/>
        </w:r>
        <w:r>
          <w:rPr>
            <w:noProof/>
            <w:webHidden/>
          </w:rPr>
          <w:instrText xml:space="preserve"> PAGEREF _Toc168085961 \h </w:instrText>
        </w:r>
        <w:r>
          <w:rPr>
            <w:noProof/>
            <w:webHidden/>
          </w:rPr>
        </w:r>
        <w:r>
          <w:rPr>
            <w:noProof/>
            <w:webHidden/>
          </w:rPr>
          <w:fldChar w:fldCharType="separate"/>
        </w:r>
        <w:r w:rsidR="00AC08E7">
          <w:rPr>
            <w:noProof/>
            <w:webHidden/>
          </w:rPr>
          <w:t>22</w:t>
        </w:r>
        <w:r>
          <w:rPr>
            <w:noProof/>
            <w:webHidden/>
          </w:rPr>
          <w:fldChar w:fldCharType="end"/>
        </w:r>
      </w:hyperlink>
    </w:p>
    <w:p w14:paraId="3CCE3602" w14:textId="00EF01A8" w:rsidR="005D295F" w:rsidRDefault="005D295F">
      <w:pPr>
        <w:pStyle w:val="Indicedellefigure"/>
        <w:tabs>
          <w:tab w:val="right" w:leader="dot" w:pos="9628"/>
        </w:tabs>
        <w:rPr>
          <w:rFonts w:asciiTheme="minorHAnsi" w:hAnsiTheme="minorHAnsi"/>
          <w:noProof/>
          <w:kern w:val="2"/>
          <w14:ligatures w14:val="standardContextual"/>
        </w:rPr>
      </w:pPr>
      <w:hyperlink w:anchor="_Toc168085962" w:history="1">
        <w:r w:rsidRPr="00F24901">
          <w:rPr>
            <w:rStyle w:val="Collegamentoipertestuale"/>
            <w:noProof/>
          </w:rPr>
          <w:t>Figura 38 - Distribuzione dei tesserati per fasce d'età nei vari A.A. (grafico)</w:t>
        </w:r>
        <w:r>
          <w:rPr>
            <w:noProof/>
            <w:webHidden/>
          </w:rPr>
          <w:tab/>
        </w:r>
        <w:r>
          <w:rPr>
            <w:noProof/>
            <w:webHidden/>
          </w:rPr>
          <w:fldChar w:fldCharType="begin"/>
        </w:r>
        <w:r>
          <w:rPr>
            <w:noProof/>
            <w:webHidden/>
          </w:rPr>
          <w:instrText xml:space="preserve"> PAGEREF _Toc168085962 \h </w:instrText>
        </w:r>
        <w:r>
          <w:rPr>
            <w:noProof/>
            <w:webHidden/>
          </w:rPr>
        </w:r>
        <w:r>
          <w:rPr>
            <w:noProof/>
            <w:webHidden/>
          </w:rPr>
          <w:fldChar w:fldCharType="separate"/>
        </w:r>
        <w:r w:rsidR="00AC08E7">
          <w:rPr>
            <w:noProof/>
            <w:webHidden/>
          </w:rPr>
          <w:t>23</w:t>
        </w:r>
        <w:r>
          <w:rPr>
            <w:noProof/>
            <w:webHidden/>
          </w:rPr>
          <w:fldChar w:fldCharType="end"/>
        </w:r>
      </w:hyperlink>
    </w:p>
    <w:p w14:paraId="4DFAB847" w14:textId="03233173" w:rsidR="005D295F" w:rsidRDefault="005D295F">
      <w:pPr>
        <w:pStyle w:val="Indicedellefigure"/>
        <w:tabs>
          <w:tab w:val="right" w:leader="dot" w:pos="9628"/>
        </w:tabs>
        <w:rPr>
          <w:rFonts w:asciiTheme="minorHAnsi" w:hAnsiTheme="minorHAnsi"/>
          <w:noProof/>
          <w:kern w:val="2"/>
          <w14:ligatures w14:val="standardContextual"/>
        </w:rPr>
      </w:pPr>
      <w:hyperlink w:anchor="_Toc168085963" w:history="1">
        <w:r w:rsidRPr="00F24901">
          <w:rPr>
            <w:rStyle w:val="Collegamentoipertestuale"/>
            <w:noProof/>
          </w:rPr>
          <w:t>Figura 39 - Distribuzione dei partecipanti ad almeno un corso per fasce d'età nei vari A.A. (tabella)</w:t>
        </w:r>
        <w:r>
          <w:rPr>
            <w:noProof/>
            <w:webHidden/>
          </w:rPr>
          <w:tab/>
        </w:r>
        <w:r>
          <w:rPr>
            <w:noProof/>
            <w:webHidden/>
          </w:rPr>
          <w:fldChar w:fldCharType="begin"/>
        </w:r>
        <w:r>
          <w:rPr>
            <w:noProof/>
            <w:webHidden/>
          </w:rPr>
          <w:instrText xml:space="preserve"> PAGEREF _Toc168085963 \h </w:instrText>
        </w:r>
        <w:r>
          <w:rPr>
            <w:noProof/>
            <w:webHidden/>
          </w:rPr>
        </w:r>
        <w:r>
          <w:rPr>
            <w:noProof/>
            <w:webHidden/>
          </w:rPr>
          <w:fldChar w:fldCharType="separate"/>
        </w:r>
        <w:r w:rsidR="00AC08E7">
          <w:rPr>
            <w:noProof/>
            <w:webHidden/>
          </w:rPr>
          <w:t>23</w:t>
        </w:r>
        <w:r>
          <w:rPr>
            <w:noProof/>
            <w:webHidden/>
          </w:rPr>
          <w:fldChar w:fldCharType="end"/>
        </w:r>
      </w:hyperlink>
    </w:p>
    <w:p w14:paraId="267C558F" w14:textId="683BCFE8" w:rsidR="005D295F" w:rsidRDefault="005D295F">
      <w:pPr>
        <w:pStyle w:val="Indicedellefigure"/>
        <w:tabs>
          <w:tab w:val="right" w:leader="dot" w:pos="9628"/>
        </w:tabs>
        <w:rPr>
          <w:rFonts w:asciiTheme="minorHAnsi" w:hAnsiTheme="minorHAnsi"/>
          <w:noProof/>
          <w:kern w:val="2"/>
          <w14:ligatures w14:val="standardContextual"/>
        </w:rPr>
      </w:pPr>
      <w:hyperlink w:anchor="_Toc168085964" w:history="1">
        <w:r w:rsidRPr="00F24901">
          <w:rPr>
            <w:rStyle w:val="Collegamentoipertestuale"/>
            <w:noProof/>
          </w:rPr>
          <w:t>Figura 40 - Distribuzione dei partecipanti ad almeno un corso per fasce d'età nei vari A.A. (grafico)</w:t>
        </w:r>
        <w:r>
          <w:rPr>
            <w:noProof/>
            <w:webHidden/>
          </w:rPr>
          <w:tab/>
        </w:r>
        <w:r>
          <w:rPr>
            <w:noProof/>
            <w:webHidden/>
          </w:rPr>
          <w:fldChar w:fldCharType="begin"/>
        </w:r>
        <w:r>
          <w:rPr>
            <w:noProof/>
            <w:webHidden/>
          </w:rPr>
          <w:instrText xml:space="preserve"> PAGEREF _Toc168085964 \h </w:instrText>
        </w:r>
        <w:r>
          <w:rPr>
            <w:noProof/>
            <w:webHidden/>
          </w:rPr>
        </w:r>
        <w:r>
          <w:rPr>
            <w:noProof/>
            <w:webHidden/>
          </w:rPr>
          <w:fldChar w:fldCharType="separate"/>
        </w:r>
        <w:r w:rsidR="00AC08E7">
          <w:rPr>
            <w:noProof/>
            <w:webHidden/>
          </w:rPr>
          <w:t>24</w:t>
        </w:r>
        <w:r>
          <w:rPr>
            <w:noProof/>
            <w:webHidden/>
          </w:rPr>
          <w:fldChar w:fldCharType="end"/>
        </w:r>
      </w:hyperlink>
    </w:p>
    <w:p w14:paraId="0AEB19A8" w14:textId="7D639AE1" w:rsidR="005D295F" w:rsidRDefault="005D295F">
      <w:pPr>
        <w:pStyle w:val="Indicedellefigure"/>
        <w:tabs>
          <w:tab w:val="right" w:leader="dot" w:pos="9628"/>
        </w:tabs>
        <w:rPr>
          <w:rFonts w:asciiTheme="minorHAnsi" w:hAnsiTheme="minorHAnsi"/>
          <w:noProof/>
          <w:kern w:val="2"/>
          <w14:ligatures w14:val="standardContextual"/>
        </w:rPr>
      </w:pPr>
      <w:hyperlink w:anchor="_Toc168085965" w:history="1">
        <w:r w:rsidRPr="00F24901">
          <w:rPr>
            <w:rStyle w:val="Collegamentoipertestuale"/>
            <w:noProof/>
          </w:rPr>
          <w:t>Figura 41 - Distribuzione dei partecipanti ad almeno un viaggio culturale per fasce d'età nei vari A.A. (tabella)</w:t>
        </w:r>
        <w:r>
          <w:rPr>
            <w:noProof/>
            <w:webHidden/>
          </w:rPr>
          <w:tab/>
        </w:r>
        <w:r>
          <w:rPr>
            <w:noProof/>
            <w:webHidden/>
          </w:rPr>
          <w:fldChar w:fldCharType="begin"/>
        </w:r>
        <w:r>
          <w:rPr>
            <w:noProof/>
            <w:webHidden/>
          </w:rPr>
          <w:instrText xml:space="preserve"> PAGEREF _Toc168085965 \h </w:instrText>
        </w:r>
        <w:r>
          <w:rPr>
            <w:noProof/>
            <w:webHidden/>
          </w:rPr>
        </w:r>
        <w:r>
          <w:rPr>
            <w:noProof/>
            <w:webHidden/>
          </w:rPr>
          <w:fldChar w:fldCharType="separate"/>
        </w:r>
        <w:r w:rsidR="00AC08E7">
          <w:rPr>
            <w:noProof/>
            <w:webHidden/>
          </w:rPr>
          <w:t>24</w:t>
        </w:r>
        <w:r>
          <w:rPr>
            <w:noProof/>
            <w:webHidden/>
          </w:rPr>
          <w:fldChar w:fldCharType="end"/>
        </w:r>
      </w:hyperlink>
    </w:p>
    <w:p w14:paraId="7843F92D" w14:textId="492B7779" w:rsidR="005D295F" w:rsidRDefault="005D295F">
      <w:pPr>
        <w:pStyle w:val="Indicedellefigure"/>
        <w:tabs>
          <w:tab w:val="right" w:leader="dot" w:pos="9628"/>
        </w:tabs>
        <w:rPr>
          <w:rFonts w:asciiTheme="minorHAnsi" w:hAnsiTheme="minorHAnsi"/>
          <w:noProof/>
          <w:kern w:val="2"/>
          <w14:ligatures w14:val="standardContextual"/>
        </w:rPr>
      </w:pPr>
      <w:hyperlink w:anchor="_Toc168085966" w:history="1">
        <w:r w:rsidRPr="00F24901">
          <w:rPr>
            <w:rStyle w:val="Collegamentoipertestuale"/>
            <w:noProof/>
          </w:rPr>
          <w:t>Figura 42 - Distribuzione dei partecipanti ad almeno un viaggio culturale per fasce d'età nei vari A.A. (grafico)</w:t>
        </w:r>
        <w:r>
          <w:rPr>
            <w:noProof/>
            <w:webHidden/>
          </w:rPr>
          <w:tab/>
        </w:r>
        <w:r>
          <w:rPr>
            <w:noProof/>
            <w:webHidden/>
          </w:rPr>
          <w:fldChar w:fldCharType="begin"/>
        </w:r>
        <w:r>
          <w:rPr>
            <w:noProof/>
            <w:webHidden/>
          </w:rPr>
          <w:instrText xml:space="preserve"> PAGEREF _Toc168085966 \h </w:instrText>
        </w:r>
        <w:r>
          <w:rPr>
            <w:noProof/>
            <w:webHidden/>
          </w:rPr>
        </w:r>
        <w:r>
          <w:rPr>
            <w:noProof/>
            <w:webHidden/>
          </w:rPr>
          <w:fldChar w:fldCharType="separate"/>
        </w:r>
        <w:r w:rsidR="00AC08E7">
          <w:rPr>
            <w:noProof/>
            <w:webHidden/>
          </w:rPr>
          <w:t>25</w:t>
        </w:r>
        <w:r>
          <w:rPr>
            <w:noProof/>
            <w:webHidden/>
          </w:rPr>
          <w:fldChar w:fldCharType="end"/>
        </w:r>
      </w:hyperlink>
    </w:p>
    <w:p w14:paraId="62BB278F" w14:textId="63E8E7EA" w:rsidR="005D295F" w:rsidRDefault="005D295F">
      <w:pPr>
        <w:pStyle w:val="Indicedellefigure"/>
        <w:tabs>
          <w:tab w:val="right" w:leader="dot" w:pos="9628"/>
        </w:tabs>
        <w:rPr>
          <w:rFonts w:asciiTheme="minorHAnsi" w:hAnsiTheme="minorHAnsi"/>
          <w:noProof/>
          <w:kern w:val="2"/>
          <w14:ligatures w14:val="standardContextual"/>
        </w:rPr>
      </w:pPr>
      <w:hyperlink w:anchor="_Toc168085967" w:history="1">
        <w:r w:rsidRPr="00F24901">
          <w:rPr>
            <w:rStyle w:val="Collegamentoipertestuale"/>
            <w:noProof/>
          </w:rPr>
          <w:t>Figura 43 - Età media dei tesserati nei vari A.A.</w:t>
        </w:r>
        <w:r>
          <w:rPr>
            <w:noProof/>
            <w:webHidden/>
          </w:rPr>
          <w:tab/>
        </w:r>
        <w:r>
          <w:rPr>
            <w:noProof/>
            <w:webHidden/>
          </w:rPr>
          <w:fldChar w:fldCharType="begin"/>
        </w:r>
        <w:r>
          <w:rPr>
            <w:noProof/>
            <w:webHidden/>
          </w:rPr>
          <w:instrText xml:space="preserve"> PAGEREF _Toc168085967 \h </w:instrText>
        </w:r>
        <w:r>
          <w:rPr>
            <w:noProof/>
            <w:webHidden/>
          </w:rPr>
        </w:r>
        <w:r>
          <w:rPr>
            <w:noProof/>
            <w:webHidden/>
          </w:rPr>
          <w:fldChar w:fldCharType="separate"/>
        </w:r>
        <w:r w:rsidR="00AC08E7">
          <w:rPr>
            <w:noProof/>
            <w:webHidden/>
          </w:rPr>
          <w:t>26</w:t>
        </w:r>
        <w:r>
          <w:rPr>
            <w:noProof/>
            <w:webHidden/>
          </w:rPr>
          <w:fldChar w:fldCharType="end"/>
        </w:r>
      </w:hyperlink>
    </w:p>
    <w:p w14:paraId="40E98EA9" w14:textId="589F5623" w:rsidR="005D295F" w:rsidRDefault="005D295F">
      <w:pPr>
        <w:pStyle w:val="Indicedellefigure"/>
        <w:tabs>
          <w:tab w:val="right" w:leader="dot" w:pos="9628"/>
        </w:tabs>
        <w:rPr>
          <w:rFonts w:asciiTheme="minorHAnsi" w:hAnsiTheme="minorHAnsi"/>
          <w:noProof/>
          <w:kern w:val="2"/>
          <w14:ligatures w14:val="standardContextual"/>
        </w:rPr>
      </w:pPr>
      <w:hyperlink w:anchor="_Toc168085968" w:history="1">
        <w:r w:rsidRPr="00F24901">
          <w:rPr>
            <w:rStyle w:val="Collegamentoipertestuale"/>
            <w:noProof/>
          </w:rPr>
          <w:t>Figura 44 - "Fidelizzazione", età del tesserato/corsista/gitante più/meno giovane</w:t>
        </w:r>
        <w:r>
          <w:rPr>
            <w:noProof/>
            <w:webHidden/>
          </w:rPr>
          <w:tab/>
        </w:r>
        <w:r>
          <w:rPr>
            <w:noProof/>
            <w:webHidden/>
          </w:rPr>
          <w:fldChar w:fldCharType="begin"/>
        </w:r>
        <w:r>
          <w:rPr>
            <w:noProof/>
            <w:webHidden/>
          </w:rPr>
          <w:instrText xml:space="preserve"> PAGEREF _Toc168085968 \h </w:instrText>
        </w:r>
        <w:r>
          <w:rPr>
            <w:noProof/>
            <w:webHidden/>
          </w:rPr>
        </w:r>
        <w:r>
          <w:rPr>
            <w:noProof/>
            <w:webHidden/>
          </w:rPr>
          <w:fldChar w:fldCharType="separate"/>
        </w:r>
        <w:r w:rsidR="00AC08E7">
          <w:rPr>
            <w:noProof/>
            <w:webHidden/>
          </w:rPr>
          <w:t>27</w:t>
        </w:r>
        <w:r>
          <w:rPr>
            <w:noProof/>
            <w:webHidden/>
          </w:rPr>
          <w:fldChar w:fldCharType="end"/>
        </w:r>
      </w:hyperlink>
    </w:p>
    <w:p w14:paraId="5B12D0F2" w14:textId="036FC528" w:rsidR="005D295F" w:rsidRDefault="005D295F">
      <w:pPr>
        <w:pStyle w:val="Indicedellefigure"/>
        <w:tabs>
          <w:tab w:val="right" w:leader="dot" w:pos="9628"/>
        </w:tabs>
        <w:rPr>
          <w:rFonts w:asciiTheme="minorHAnsi" w:hAnsiTheme="minorHAnsi"/>
          <w:noProof/>
          <w:kern w:val="2"/>
          <w14:ligatures w14:val="standardContextual"/>
        </w:rPr>
      </w:pPr>
      <w:hyperlink w:anchor="_Toc168085969" w:history="1">
        <w:r w:rsidRPr="00F24901">
          <w:rPr>
            <w:rStyle w:val="Collegamentoipertestuale"/>
            <w:noProof/>
          </w:rPr>
          <w:t>Figura 45 - Distribuzione del numero di tesserati per età</w:t>
        </w:r>
        <w:r>
          <w:rPr>
            <w:noProof/>
            <w:webHidden/>
          </w:rPr>
          <w:tab/>
        </w:r>
        <w:r>
          <w:rPr>
            <w:noProof/>
            <w:webHidden/>
          </w:rPr>
          <w:fldChar w:fldCharType="begin"/>
        </w:r>
        <w:r>
          <w:rPr>
            <w:noProof/>
            <w:webHidden/>
          </w:rPr>
          <w:instrText xml:space="preserve"> PAGEREF _Toc168085969 \h </w:instrText>
        </w:r>
        <w:r>
          <w:rPr>
            <w:noProof/>
            <w:webHidden/>
          </w:rPr>
        </w:r>
        <w:r>
          <w:rPr>
            <w:noProof/>
            <w:webHidden/>
          </w:rPr>
          <w:fldChar w:fldCharType="separate"/>
        </w:r>
        <w:r w:rsidR="00AC08E7">
          <w:rPr>
            <w:noProof/>
            <w:webHidden/>
          </w:rPr>
          <w:t>28</w:t>
        </w:r>
        <w:r>
          <w:rPr>
            <w:noProof/>
            <w:webHidden/>
          </w:rPr>
          <w:fldChar w:fldCharType="end"/>
        </w:r>
      </w:hyperlink>
    </w:p>
    <w:p w14:paraId="7BE6AECC" w14:textId="69317880" w:rsidR="005D295F" w:rsidRDefault="005D295F">
      <w:pPr>
        <w:pStyle w:val="Indicedellefigure"/>
        <w:tabs>
          <w:tab w:val="right" w:leader="dot" w:pos="9628"/>
        </w:tabs>
        <w:rPr>
          <w:rFonts w:asciiTheme="minorHAnsi" w:hAnsiTheme="minorHAnsi"/>
          <w:noProof/>
          <w:kern w:val="2"/>
          <w14:ligatures w14:val="standardContextual"/>
        </w:rPr>
      </w:pPr>
      <w:hyperlink w:anchor="_Toc168085970" w:history="1">
        <w:r w:rsidRPr="00F24901">
          <w:rPr>
            <w:rStyle w:val="Collegamentoipertestuale"/>
            <w:noProof/>
          </w:rPr>
          <w:t>Figura 46 - Distribuzione del numero di tesserati per Comune di residenza</w:t>
        </w:r>
        <w:r>
          <w:rPr>
            <w:noProof/>
            <w:webHidden/>
          </w:rPr>
          <w:tab/>
        </w:r>
        <w:r>
          <w:rPr>
            <w:noProof/>
            <w:webHidden/>
          </w:rPr>
          <w:fldChar w:fldCharType="begin"/>
        </w:r>
        <w:r>
          <w:rPr>
            <w:noProof/>
            <w:webHidden/>
          </w:rPr>
          <w:instrText xml:space="preserve"> PAGEREF _Toc168085970 \h </w:instrText>
        </w:r>
        <w:r>
          <w:rPr>
            <w:noProof/>
            <w:webHidden/>
          </w:rPr>
        </w:r>
        <w:r>
          <w:rPr>
            <w:noProof/>
            <w:webHidden/>
          </w:rPr>
          <w:fldChar w:fldCharType="separate"/>
        </w:r>
        <w:r w:rsidR="00AC08E7">
          <w:rPr>
            <w:noProof/>
            <w:webHidden/>
          </w:rPr>
          <w:t>29</w:t>
        </w:r>
        <w:r>
          <w:rPr>
            <w:noProof/>
            <w:webHidden/>
          </w:rPr>
          <w:fldChar w:fldCharType="end"/>
        </w:r>
      </w:hyperlink>
    </w:p>
    <w:p w14:paraId="5BCCD4F9" w14:textId="5FA35583" w:rsidR="005D295F" w:rsidRDefault="005D295F">
      <w:pPr>
        <w:pStyle w:val="Indicedellefigure"/>
        <w:tabs>
          <w:tab w:val="right" w:leader="dot" w:pos="9628"/>
        </w:tabs>
        <w:rPr>
          <w:rFonts w:asciiTheme="minorHAnsi" w:hAnsiTheme="minorHAnsi"/>
          <w:noProof/>
          <w:kern w:val="2"/>
          <w14:ligatures w14:val="standardContextual"/>
        </w:rPr>
      </w:pPr>
      <w:hyperlink w:anchor="_Toc168085971" w:history="1">
        <w:r w:rsidRPr="00F24901">
          <w:rPr>
            <w:rStyle w:val="Collegamentoipertestuale"/>
            <w:noProof/>
          </w:rPr>
          <w:t>Figura 47 - Distribuzione dei tesserati residenti e non residenti nel Comune di Formigine</w:t>
        </w:r>
        <w:r>
          <w:rPr>
            <w:noProof/>
            <w:webHidden/>
          </w:rPr>
          <w:tab/>
        </w:r>
        <w:r>
          <w:rPr>
            <w:noProof/>
            <w:webHidden/>
          </w:rPr>
          <w:fldChar w:fldCharType="begin"/>
        </w:r>
        <w:r>
          <w:rPr>
            <w:noProof/>
            <w:webHidden/>
          </w:rPr>
          <w:instrText xml:space="preserve"> PAGEREF _Toc168085971 \h </w:instrText>
        </w:r>
        <w:r>
          <w:rPr>
            <w:noProof/>
            <w:webHidden/>
          </w:rPr>
        </w:r>
        <w:r>
          <w:rPr>
            <w:noProof/>
            <w:webHidden/>
          </w:rPr>
          <w:fldChar w:fldCharType="separate"/>
        </w:r>
        <w:r w:rsidR="00AC08E7">
          <w:rPr>
            <w:noProof/>
            <w:webHidden/>
          </w:rPr>
          <w:t>30</w:t>
        </w:r>
        <w:r>
          <w:rPr>
            <w:noProof/>
            <w:webHidden/>
          </w:rPr>
          <w:fldChar w:fldCharType="end"/>
        </w:r>
      </w:hyperlink>
    </w:p>
    <w:p w14:paraId="2CCD3246" w14:textId="5C1340E0" w:rsidR="001940B0" w:rsidRPr="002E0DFA" w:rsidRDefault="005D295F" w:rsidP="002E0DFA">
      <w:r>
        <w:fldChar w:fldCharType="end"/>
      </w:r>
    </w:p>
    <w:sectPr w:rsidR="001940B0" w:rsidRPr="002E0DFA" w:rsidSect="0007373D">
      <w:headerReference w:type="default" r:id="rId58"/>
      <w:footerReference w:type="default" r:id="rId59"/>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9F625" w14:textId="77777777" w:rsidR="00DB422A" w:rsidRDefault="00DB422A" w:rsidP="00CB1E59">
      <w:r>
        <w:separator/>
      </w:r>
    </w:p>
  </w:endnote>
  <w:endnote w:type="continuationSeparator" w:id="0">
    <w:p w14:paraId="3BCBB21C" w14:textId="77777777" w:rsidR="00DB422A" w:rsidRDefault="00DB422A" w:rsidP="00CB1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7667036"/>
      <w:docPartObj>
        <w:docPartGallery w:val="Page Numbers (Bottom of Page)"/>
        <w:docPartUnique/>
      </w:docPartObj>
    </w:sdtPr>
    <w:sdtEndPr>
      <w:rPr>
        <w:noProof/>
      </w:rPr>
    </w:sdtEndPr>
    <w:sdtContent>
      <w:p w14:paraId="5C55A414" w14:textId="77777777" w:rsidR="00E1711B" w:rsidRDefault="00E1711B">
        <w:pPr>
          <w:pStyle w:val="Pidipagina"/>
          <w:jc w:val="center"/>
        </w:pPr>
        <w:r>
          <w:fldChar w:fldCharType="begin"/>
        </w:r>
        <w:r>
          <w:instrText xml:space="preserve"> PAGE   \* MERGEFORMAT </w:instrText>
        </w:r>
        <w:r>
          <w:fldChar w:fldCharType="separate"/>
        </w:r>
        <w:r w:rsidR="00A83047">
          <w:rPr>
            <w:noProof/>
          </w:rPr>
          <w:t>3</w:t>
        </w:r>
        <w:r>
          <w:rPr>
            <w:noProof/>
          </w:rPr>
          <w:fldChar w:fldCharType="end"/>
        </w:r>
      </w:p>
    </w:sdtContent>
  </w:sdt>
  <w:p w14:paraId="5C8469E2" w14:textId="77777777" w:rsidR="00E1711B" w:rsidRDefault="00E1711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3F547" w14:textId="77777777" w:rsidR="00DB422A" w:rsidRDefault="00DB422A" w:rsidP="00CB1E59">
      <w:r>
        <w:separator/>
      </w:r>
    </w:p>
  </w:footnote>
  <w:footnote w:type="continuationSeparator" w:id="0">
    <w:p w14:paraId="67B5D20D" w14:textId="77777777" w:rsidR="00DB422A" w:rsidRDefault="00DB422A" w:rsidP="00CB1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C7212" w14:textId="77777777" w:rsidR="00A96801" w:rsidRPr="001177FF" w:rsidRDefault="00A96801" w:rsidP="00A96801">
    <w:pPr>
      <w:pStyle w:val="Pidipagina"/>
      <w:jc w:val="center"/>
      <w:rPr>
        <w:rFonts w:cs="Tahoma"/>
        <w:sz w:val="20"/>
        <w:szCs w:val="20"/>
      </w:rPr>
    </w:pPr>
    <w:r w:rsidRPr="005C78B4">
      <w:rPr>
        <w:rFonts w:ascii="Bookman Old Style" w:eastAsia="Calibri" w:hAnsi="Bookman Old Style" w:cs="Times New Roman"/>
        <w:noProof/>
        <w:sz w:val="24"/>
        <w:szCs w:val="24"/>
      </w:rPr>
      <w:drawing>
        <wp:anchor distT="0" distB="0" distL="114300" distR="114300" simplePos="0" relativeHeight="251654656" behindDoc="0" locked="0" layoutInCell="1" allowOverlap="1" wp14:anchorId="67810F4A" wp14:editId="5D3474A7">
          <wp:simplePos x="0" y="0"/>
          <wp:positionH relativeFrom="column">
            <wp:posOffset>2609850</wp:posOffset>
          </wp:positionH>
          <wp:positionV relativeFrom="paragraph">
            <wp:posOffset>146685</wp:posOffset>
          </wp:positionV>
          <wp:extent cx="179705" cy="17970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 cy="179705"/>
                  </a:xfrm>
                  <a:prstGeom prst="rect">
                    <a:avLst/>
                  </a:prstGeom>
                  <a:noFill/>
                </pic:spPr>
              </pic:pic>
            </a:graphicData>
          </a:graphic>
          <wp14:sizeRelH relativeFrom="margin">
            <wp14:pctWidth>0</wp14:pctWidth>
          </wp14:sizeRelH>
          <wp14:sizeRelV relativeFrom="margin">
            <wp14:pctHeight>0</wp14:pctHeight>
          </wp14:sizeRelV>
        </wp:anchor>
      </w:drawing>
    </w:r>
    <w:r w:rsidRPr="001177FF">
      <w:rPr>
        <w:rFonts w:cs="Tahoma"/>
        <w:sz w:val="20"/>
        <w:szCs w:val="20"/>
      </w:rPr>
      <w:t>UPF Segreteria 339 7456902 - universitapopolareformigine@gmail.com</w:t>
    </w:r>
  </w:p>
  <w:p w14:paraId="53B0E512" w14:textId="77777777" w:rsidR="00A96801" w:rsidRDefault="00A96801" w:rsidP="00A96801">
    <w:pPr>
      <w:pStyle w:val="Pidipagina"/>
      <w:jc w:val="center"/>
      <w:rPr>
        <w:rFonts w:cs="Tahoma"/>
        <w:sz w:val="20"/>
        <w:szCs w:val="20"/>
      </w:rPr>
    </w:pPr>
    <w:r w:rsidRPr="00D86DD4">
      <w:rPr>
        <w:rFonts w:cs="Tahoma"/>
        <w:noProof/>
        <w:sz w:val="20"/>
        <w:szCs w:val="20"/>
      </w:rPr>
      <w:drawing>
        <wp:anchor distT="0" distB="0" distL="114300" distR="114300" simplePos="0" relativeHeight="251659776" behindDoc="0" locked="0" layoutInCell="1" allowOverlap="1" wp14:anchorId="406C24A7" wp14:editId="0FC6E96C">
          <wp:simplePos x="0" y="0"/>
          <wp:positionH relativeFrom="column">
            <wp:posOffset>1832610</wp:posOffset>
          </wp:positionH>
          <wp:positionV relativeFrom="paragraph">
            <wp:posOffset>149860</wp:posOffset>
          </wp:positionV>
          <wp:extent cx="143510" cy="143510"/>
          <wp:effectExtent l="0" t="0" r="8890" b="8890"/>
          <wp:wrapNone/>
          <wp:docPr id="11"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2">
                    <a:extLst>
                      <a:ext uri="{28A0092B-C50C-407E-A947-70E740481C1C}">
                        <a14:useLocalDpi xmlns:a14="http://schemas.microsoft.com/office/drawing/2010/main" val="0"/>
                      </a:ext>
                    </a:extLst>
                  </a:blip>
                  <a:stretch>
                    <a:fillRect/>
                  </a:stretch>
                </pic:blipFill>
                <pic:spPr>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sidRPr="00D86DD4">
      <w:rPr>
        <w:rFonts w:cs="Tahoma"/>
        <w:sz w:val="20"/>
        <w:szCs w:val="20"/>
      </w:rPr>
      <w:t>www.unipopformigine.it</w:t>
    </w:r>
    <w:r>
      <w:rPr>
        <w:rFonts w:cs="Tahoma"/>
        <w:sz w:val="20"/>
        <w:szCs w:val="20"/>
      </w:rPr>
      <w:t xml:space="preserve"> </w:t>
    </w:r>
    <w:r w:rsidRPr="00D86DD4">
      <w:rPr>
        <w:rFonts w:cs="Tahoma"/>
        <w:sz w:val="20"/>
        <w:szCs w:val="20"/>
      </w:rPr>
      <w:t>-</w:t>
    </w:r>
    <w:r>
      <w:rPr>
        <w:rFonts w:cs="Tahoma"/>
        <w:sz w:val="20"/>
        <w:szCs w:val="20"/>
      </w:rPr>
      <w:t xml:space="preserve"> </w:t>
    </w:r>
    <w:r w:rsidRPr="005C78B4">
      <w:rPr>
        <w:rFonts w:cs="Tahoma"/>
        <w:sz w:val="20"/>
        <w:szCs w:val="20"/>
      </w:rPr>
      <w:t xml:space="preserve"> </w:t>
    </w:r>
    <w:r>
      <w:rPr>
        <w:rFonts w:cs="Tahoma"/>
        <w:sz w:val="20"/>
        <w:szCs w:val="20"/>
      </w:rPr>
      <w:t xml:space="preserve">   </w:t>
    </w:r>
    <w:r w:rsidRPr="005C78B4">
      <w:rPr>
        <w:rFonts w:cs="Tahoma"/>
        <w:sz w:val="20"/>
        <w:szCs w:val="20"/>
      </w:rPr>
      <w:t>“UPF Università Popolare di Formigine”</w:t>
    </w:r>
  </w:p>
  <w:p w14:paraId="1133B1EF" w14:textId="4450B6C9" w:rsidR="00FD393B" w:rsidRDefault="00A96801" w:rsidP="00A96801">
    <w:pPr>
      <w:pStyle w:val="Intestazione"/>
      <w:jc w:val="center"/>
    </w:pPr>
    <w:r>
      <w:rPr>
        <w:noProof/>
      </w:rPr>
      <w:drawing>
        <wp:anchor distT="0" distB="0" distL="114300" distR="114300" simplePos="0" relativeHeight="251664896" behindDoc="0" locked="0" layoutInCell="1" allowOverlap="1" wp14:anchorId="5CF5840A" wp14:editId="51D74920">
          <wp:simplePos x="0" y="0"/>
          <wp:positionH relativeFrom="column">
            <wp:posOffset>3023235</wp:posOffset>
          </wp:positionH>
          <wp:positionV relativeFrom="paragraph">
            <wp:posOffset>6985</wp:posOffset>
          </wp:positionV>
          <wp:extent cx="144000" cy="144000"/>
          <wp:effectExtent l="0" t="0" r="8890" b="8890"/>
          <wp:wrapNone/>
          <wp:docPr id="3" name="Immagine 3"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agram"/>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8C5BEA">
      <w:rPr>
        <w:rFonts w:cs="Tahoma"/>
        <w:sz w:val="20"/>
        <w:szCs w:val="20"/>
      </w:rPr>
      <w:t>unipopformigine</w:t>
    </w:r>
    <w:proofErr w:type="spellEnd"/>
    <w:r>
      <w:rPr>
        <w:rFonts w:cs="Tahoma"/>
        <w:sz w:val="20"/>
        <w:szCs w:val="20"/>
      </w:rPr>
      <w:t xml:space="preserve"> -     </w:t>
    </w:r>
    <w:proofErr w:type="spellStart"/>
    <w:r>
      <w:rPr>
        <w:rFonts w:cs="Tahoma"/>
        <w:sz w:val="20"/>
        <w:szCs w:val="20"/>
      </w:rPr>
      <w:t>unipop.formigine</w:t>
    </w:r>
    <w:proofErr w:type="spellEnd"/>
  </w:p>
  <w:p w14:paraId="073DCB4F" w14:textId="77777777" w:rsidR="00FD393B" w:rsidRDefault="00FD393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42CB3"/>
    <w:multiLevelType w:val="hybridMultilevel"/>
    <w:tmpl w:val="04904D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1F40E7"/>
    <w:multiLevelType w:val="hybridMultilevel"/>
    <w:tmpl w:val="5644C9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8C1123"/>
    <w:multiLevelType w:val="hybridMultilevel"/>
    <w:tmpl w:val="36AAA1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D329EE"/>
    <w:multiLevelType w:val="hybridMultilevel"/>
    <w:tmpl w:val="869C82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01472C"/>
    <w:multiLevelType w:val="hybridMultilevel"/>
    <w:tmpl w:val="3E50FE4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0B864A36"/>
    <w:multiLevelType w:val="hybridMultilevel"/>
    <w:tmpl w:val="81F2BF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C344D1B"/>
    <w:multiLevelType w:val="hybridMultilevel"/>
    <w:tmpl w:val="9F0AB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C4B404E"/>
    <w:multiLevelType w:val="hybridMultilevel"/>
    <w:tmpl w:val="6AE070B4"/>
    <w:lvl w:ilvl="0" w:tplc="C5AC027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CD03467"/>
    <w:multiLevelType w:val="hybridMultilevel"/>
    <w:tmpl w:val="05421C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CFB3123"/>
    <w:multiLevelType w:val="hybridMultilevel"/>
    <w:tmpl w:val="15C21C2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EFE4EFC"/>
    <w:multiLevelType w:val="hybridMultilevel"/>
    <w:tmpl w:val="BC2C62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F91537C"/>
    <w:multiLevelType w:val="hybridMultilevel"/>
    <w:tmpl w:val="F3A000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05C4DF7"/>
    <w:multiLevelType w:val="hybridMultilevel"/>
    <w:tmpl w:val="98C2EC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0832ACF"/>
    <w:multiLevelType w:val="hybridMultilevel"/>
    <w:tmpl w:val="FA423B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17148C8"/>
    <w:multiLevelType w:val="hybridMultilevel"/>
    <w:tmpl w:val="D960B5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29E744F"/>
    <w:multiLevelType w:val="hybridMultilevel"/>
    <w:tmpl w:val="ADBCB8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3CE7953"/>
    <w:multiLevelType w:val="hybridMultilevel"/>
    <w:tmpl w:val="5172EF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474551A"/>
    <w:multiLevelType w:val="hybridMultilevel"/>
    <w:tmpl w:val="0186D2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47E607F"/>
    <w:multiLevelType w:val="hybridMultilevel"/>
    <w:tmpl w:val="64C2CC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5F22B15"/>
    <w:multiLevelType w:val="hybridMultilevel"/>
    <w:tmpl w:val="1A3EFE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60F7E34"/>
    <w:multiLevelType w:val="hybridMultilevel"/>
    <w:tmpl w:val="E1FC25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6E806C9"/>
    <w:multiLevelType w:val="hybridMultilevel"/>
    <w:tmpl w:val="FCECB6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7610800"/>
    <w:multiLevelType w:val="hybridMultilevel"/>
    <w:tmpl w:val="A1C818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17664E5E"/>
    <w:multiLevelType w:val="hybridMultilevel"/>
    <w:tmpl w:val="5696146C"/>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17DB6ADB"/>
    <w:multiLevelType w:val="hybridMultilevel"/>
    <w:tmpl w:val="435A2100"/>
    <w:lvl w:ilvl="0" w:tplc="9F180BF6">
      <w:start w:val="2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17E84887"/>
    <w:multiLevelType w:val="hybridMultilevel"/>
    <w:tmpl w:val="3B161226"/>
    <w:lvl w:ilvl="0" w:tplc="AB4AB6A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185A7D0E"/>
    <w:multiLevelType w:val="multilevel"/>
    <w:tmpl w:val="470016D8"/>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7" w15:restartNumberingAfterBreak="0">
    <w:nsid w:val="19A179C4"/>
    <w:multiLevelType w:val="hybridMultilevel"/>
    <w:tmpl w:val="461C0CE0"/>
    <w:lvl w:ilvl="0" w:tplc="4F0E3CC2">
      <w:numFmt w:val="bullet"/>
      <w:lvlText w:val="-"/>
      <w:lvlJc w:val="left"/>
      <w:pPr>
        <w:ind w:left="720" w:hanging="360"/>
      </w:pPr>
      <w:rPr>
        <w:rFonts w:ascii="Tahoma" w:eastAsiaTheme="minorEastAsia"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1BE85C8E"/>
    <w:multiLevelType w:val="hybridMultilevel"/>
    <w:tmpl w:val="057221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1E637145"/>
    <w:multiLevelType w:val="hybridMultilevel"/>
    <w:tmpl w:val="51F0FF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1E78200D"/>
    <w:multiLevelType w:val="hybridMultilevel"/>
    <w:tmpl w:val="B6D47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1EFE2756"/>
    <w:multiLevelType w:val="hybridMultilevel"/>
    <w:tmpl w:val="ACB65F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1F925ED2"/>
    <w:multiLevelType w:val="hybridMultilevel"/>
    <w:tmpl w:val="E864D6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13353FA"/>
    <w:multiLevelType w:val="hybridMultilevel"/>
    <w:tmpl w:val="BE148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21B83B23"/>
    <w:multiLevelType w:val="hybridMultilevel"/>
    <w:tmpl w:val="FE56B3D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3000011"/>
    <w:multiLevelType w:val="hybridMultilevel"/>
    <w:tmpl w:val="9522A3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3884CCD"/>
    <w:multiLevelType w:val="hybridMultilevel"/>
    <w:tmpl w:val="3880FD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24394686"/>
    <w:multiLevelType w:val="hybridMultilevel"/>
    <w:tmpl w:val="8982C1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245C0690"/>
    <w:multiLevelType w:val="hybridMultilevel"/>
    <w:tmpl w:val="FDEE5E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253641FA"/>
    <w:multiLevelType w:val="hybridMultilevel"/>
    <w:tmpl w:val="A3405E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25711090"/>
    <w:multiLevelType w:val="hybridMultilevel"/>
    <w:tmpl w:val="8076A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25FE3BB9"/>
    <w:multiLevelType w:val="hybridMultilevel"/>
    <w:tmpl w:val="5E3CB15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1E2254AE">
      <w:numFmt w:val="bullet"/>
      <w:lvlText w:val="-"/>
      <w:lvlJc w:val="left"/>
      <w:pPr>
        <w:ind w:left="2880" w:hanging="360"/>
      </w:pPr>
      <w:rPr>
        <w:rFonts w:ascii="Tahoma" w:eastAsiaTheme="minorEastAsia" w:hAnsi="Tahoma" w:cs="Tahoma"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267B7F3F"/>
    <w:multiLevelType w:val="hybridMultilevel"/>
    <w:tmpl w:val="EDF43A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2BB0305A"/>
    <w:multiLevelType w:val="hybridMultilevel"/>
    <w:tmpl w:val="3BF212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2C3E01B3"/>
    <w:multiLevelType w:val="hybridMultilevel"/>
    <w:tmpl w:val="CEBA38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2CA1675A"/>
    <w:multiLevelType w:val="hybridMultilevel"/>
    <w:tmpl w:val="57C6E2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2D9265B0"/>
    <w:multiLevelType w:val="hybridMultilevel"/>
    <w:tmpl w:val="BA6A02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2DF42859"/>
    <w:multiLevelType w:val="hybridMultilevel"/>
    <w:tmpl w:val="212622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301E1C3B"/>
    <w:multiLevelType w:val="hybridMultilevel"/>
    <w:tmpl w:val="5A84F6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30AF5F8C"/>
    <w:multiLevelType w:val="hybridMultilevel"/>
    <w:tmpl w:val="7BF849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34B77D18"/>
    <w:multiLevelType w:val="hybridMultilevel"/>
    <w:tmpl w:val="A55656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34D03A9B"/>
    <w:multiLevelType w:val="hybridMultilevel"/>
    <w:tmpl w:val="2CBCAC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36510DD1"/>
    <w:multiLevelType w:val="hybridMultilevel"/>
    <w:tmpl w:val="65283B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365B70E5"/>
    <w:multiLevelType w:val="hybridMultilevel"/>
    <w:tmpl w:val="C8A84C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6AE6CAF"/>
    <w:multiLevelType w:val="hybridMultilevel"/>
    <w:tmpl w:val="93909D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75C1515"/>
    <w:multiLevelType w:val="hybridMultilevel"/>
    <w:tmpl w:val="EE7A64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378E00B8"/>
    <w:multiLevelType w:val="hybridMultilevel"/>
    <w:tmpl w:val="5F1045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37F32D09"/>
    <w:multiLevelType w:val="hybridMultilevel"/>
    <w:tmpl w:val="DFE60538"/>
    <w:lvl w:ilvl="0" w:tplc="5DBA1730">
      <w:start w:val="2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38C63A03"/>
    <w:multiLevelType w:val="hybridMultilevel"/>
    <w:tmpl w:val="CE0407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3A4C38C4"/>
    <w:multiLevelType w:val="hybridMultilevel"/>
    <w:tmpl w:val="EF9CF9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3E8E011C"/>
    <w:multiLevelType w:val="hybridMultilevel"/>
    <w:tmpl w:val="6A70A7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40066577"/>
    <w:multiLevelType w:val="hybridMultilevel"/>
    <w:tmpl w:val="0A04754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2" w15:restartNumberingAfterBreak="0">
    <w:nsid w:val="43704FDF"/>
    <w:multiLevelType w:val="hybridMultilevel"/>
    <w:tmpl w:val="D5B039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44635B86"/>
    <w:multiLevelType w:val="hybridMultilevel"/>
    <w:tmpl w:val="EBEC7F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45481336"/>
    <w:multiLevelType w:val="hybridMultilevel"/>
    <w:tmpl w:val="DC10E9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466D151A"/>
    <w:multiLevelType w:val="hybridMultilevel"/>
    <w:tmpl w:val="871819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474315D2"/>
    <w:multiLevelType w:val="hybridMultilevel"/>
    <w:tmpl w:val="B7D030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47BB0BD0"/>
    <w:multiLevelType w:val="hybridMultilevel"/>
    <w:tmpl w:val="420667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482D30A6"/>
    <w:multiLevelType w:val="hybridMultilevel"/>
    <w:tmpl w:val="1214F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48D97106"/>
    <w:multiLevelType w:val="hybridMultilevel"/>
    <w:tmpl w:val="3550940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0" w15:restartNumberingAfterBreak="0">
    <w:nsid w:val="494932EE"/>
    <w:multiLevelType w:val="hybridMultilevel"/>
    <w:tmpl w:val="FE9C49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4A020181"/>
    <w:multiLevelType w:val="hybridMultilevel"/>
    <w:tmpl w:val="D0501B0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4A737040"/>
    <w:multiLevelType w:val="hybridMultilevel"/>
    <w:tmpl w:val="1D64E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4AEC108B"/>
    <w:multiLevelType w:val="hybridMultilevel"/>
    <w:tmpl w:val="CDE0C2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4B220D25"/>
    <w:multiLevelType w:val="hybridMultilevel"/>
    <w:tmpl w:val="C89A5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4B7E6EE7"/>
    <w:multiLevelType w:val="hybridMultilevel"/>
    <w:tmpl w:val="B69AB5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4BBD5976"/>
    <w:multiLevelType w:val="hybridMultilevel"/>
    <w:tmpl w:val="8F148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4C245716"/>
    <w:multiLevelType w:val="hybridMultilevel"/>
    <w:tmpl w:val="608687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506904B3"/>
    <w:multiLevelType w:val="hybridMultilevel"/>
    <w:tmpl w:val="F322EA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516B4178"/>
    <w:multiLevelType w:val="hybridMultilevel"/>
    <w:tmpl w:val="7EB0C5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54700923"/>
    <w:multiLevelType w:val="hybridMultilevel"/>
    <w:tmpl w:val="805E3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1" w15:restartNumberingAfterBreak="0">
    <w:nsid w:val="54A454AA"/>
    <w:multiLevelType w:val="hybridMultilevel"/>
    <w:tmpl w:val="8A288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2" w15:restartNumberingAfterBreak="0">
    <w:nsid w:val="54F911C6"/>
    <w:multiLevelType w:val="hybridMultilevel"/>
    <w:tmpl w:val="DC10E9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570A7291"/>
    <w:multiLevelType w:val="hybridMultilevel"/>
    <w:tmpl w:val="78886F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58237D3A"/>
    <w:multiLevelType w:val="hybridMultilevel"/>
    <w:tmpl w:val="CA6064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582E24C9"/>
    <w:multiLevelType w:val="hybridMultilevel"/>
    <w:tmpl w:val="F23693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15:restartNumberingAfterBreak="0">
    <w:nsid w:val="5CAD273E"/>
    <w:multiLevelType w:val="hybridMultilevel"/>
    <w:tmpl w:val="4B7E77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5D4C70E4"/>
    <w:multiLevelType w:val="hybridMultilevel"/>
    <w:tmpl w:val="7882A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8" w15:restartNumberingAfterBreak="0">
    <w:nsid w:val="5D9D1A37"/>
    <w:multiLevelType w:val="hybridMultilevel"/>
    <w:tmpl w:val="DB76FFC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9" w15:restartNumberingAfterBreak="0">
    <w:nsid w:val="5E2A290E"/>
    <w:multiLevelType w:val="hybridMultilevel"/>
    <w:tmpl w:val="671AC5D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5E35533F"/>
    <w:multiLevelType w:val="hybridMultilevel"/>
    <w:tmpl w:val="5696146C"/>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604754C5"/>
    <w:multiLevelType w:val="hybridMultilevel"/>
    <w:tmpl w:val="90801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62B91CED"/>
    <w:multiLevelType w:val="hybridMultilevel"/>
    <w:tmpl w:val="C1AED3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62CE388E"/>
    <w:multiLevelType w:val="hybridMultilevel"/>
    <w:tmpl w:val="A32678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4" w15:restartNumberingAfterBreak="0">
    <w:nsid w:val="62DC5DA2"/>
    <w:multiLevelType w:val="hybridMultilevel"/>
    <w:tmpl w:val="750A75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643871CA"/>
    <w:multiLevelType w:val="hybridMultilevel"/>
    <w:tmpl w:val="290AF1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65791764"/>
    <w:multiLevelType w:val="hybridMultilevel"/>
    <w:tmpl w:val="2B0851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7" w15:restartNumberingAfterBreak="0">
    <w:nsid w:val="658F71FF"/>
    <w:multiLevelType w:val="hybridMultilevel"/>
    <w:tmpl w:val="4380DE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8" w15:restartNumberingAfterBreak="0">
    <w:nsid w:val="698C68AC"/>
    <w:multiLevelType w:val="hybridMultilevel"/>
    <w:tmpl w:val="C562BA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69913BE1"/>
    <w:multiLevelType w:val="hybridMultilevel"/>
    <w:tmpl w:val="EB3E2E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6C01303A"/>
    <w:multiLevelType w:val="hybridMultilevel"/>
    <w:tmpl w:val="D82CD2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6EA62C10"/>
    <w:multiLevelType w:val="hybridMultilevel"/>
    <w:tmpl w:val="3DA2D4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6EEC1248"/>
    <w:multiLevelType w:val="hybridMultilevel"/>
    <w:tmpl w:val="3246EF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3" w15:restartNumberingAfterBreak="0">
    <w:nsid w:val="706D5BF9"/>
    <w:multiLevelType w:val="hybridMultilevel"/>
    <w:tmpl w:val="D3445B3A"/>
    <w:lvl w:ilvl="0" w:tplc="8A50B96C">
      <w:start w:val="2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4" w15:restartNumberingAfterBreak="0">
    <w:nsid w:val="70A83DA3"/>
    <w:multiLevelType w:val="hybridMultilevel"/>
    <w:tmpl w:val="D08AB2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5" w15:restartNumberingAfterBreak="0">
    <w:nsid w:val="710C3A31"/>
    <w:multiLevelType w:val="hybridMultilevel"/>
    <w:tmpl w:val="484ABD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6" w15:restartNumberingAfterBreak="0">
    <w:nsid w:val="716F0C2D"/>
    <w:multiLevelType w:val="hybridMultilevel"/>
    <w:tmpl w:val="A91ADC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7" w15:restartNumberingAfterBreak="0">
    <w:nsid w:val="721A2152"/>
    <w:multiLevelType w:val="hybridMultilevel"/>
    <w:tmpl w:val="064C15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8" w15:restartNumberingAfterBreak="0">
    <w:nsid w:val="72EF1A66"/>
    <w:multiLevelType w:val="hybridMultilevel"/>
    <w:tmpl w:val="07AE190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9" w15:restartNumberingAfterBreak="0">
    <w:nsid w:val="734A2BFD"/>
    <w:multiLevelType w:val="hybridMultilevel"/>
    <w:tmpl w:val="44920C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0" w15:restartNumberingAfterBreak="0">
    <w:nsid w:val="737C3B6F"/>
    <w:multiLevelType w:val="hybridMultilevel"/>
    <w:tmpl w:val="C87E0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1" w15:restartNumberingAfterBreak="0">
    <w:nsid w:val="73BC318B"/>
    <w:multiLevelType w:val="hybridMultilevel"/>
    <w:tmpl w:val="B62E90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75447B78"/>
    <w:multiLevelType w:val="hybridMultilevel"/>
    <w:tmpl w:val="F0963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3" w15:restartNumberingAfterBreak="0">
    <w:nsid w:val="786478FB"/>
    <w:multiLevelType w:val="hybridMultilevel"/>
    <w:tmpl w:val="6240AA4A"/>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14" w15:restartNumberingAfterBreak="0">
    <w:nsid w:val="78745E18"/>
    <w:multiLevelType w:val="hybridMultilevel"/>
    <w:tmpl w:val="04A813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5" w15:restartNumberingAfterBreak="0">
    <w:nsid w:val="79811A43"/>
    <w:multiLevelType w:val="hybridMultilevel"/>
    <w:tmpl w:val="572C88A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6" w15:restartNumberingAfterBreak="0">
    <w:nsid w:val="7B2B7F69"/>
    <w:multiLevelType w:val="hybridMultilevel"/>
    <w:tmpl w:val="823842C0"/>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17" w15:restartNumberingAfterBreak="0">
    <w:nsid w:val="7D696956"/>
    <w:multiLevelType w:val="hybridMultilevel"/>
    <w:tmpl w:val="8FFC4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8" w15:restartNumberingAfterBreak="0">
    <w:nsid w:val="7F4E2E7F"/>
    <w:multiLevelType w:val="hybridMultilevel"/>
    <w:tmpl w:val="F1BC47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9" w15:restartNumberingAfterBreak="0">
    <w:nsid w:val="7FA65111"/>
    <w:multiLevelType w:val="hybridMultilevel"/>
    <w:tmpl w:val="796A4F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29765692">
    <w:abstractNumId w:val="26"/>
  </w:num>
  <w:num w:numId="2" w16cid:durableId="144246566">
    <w:abstractNumId w:val="91"/>
  </w:num>
  <w:num w:numId="3" w16cid:durableId="35546648">
    <w:abstractNumId w:val="29"/>
  </w:num>
  <w:num w:numId="4" w16cid:durableId="1705205642">
    <w:abstractNumId w:val="67"/>
  </w:num>
  <w:num w:numId="5" w16cid:durableId="581790998">
    <w:abstractNumId w:val="13"/>
  </w:num>
  <w:num w:numId="6" w16cid:durableId="1259798820">
    <w:abstractNumId w:val="49"/>
  </w:num>
  <w:num w:numId="7" w16cid:durableId="1413970921">
    <w:abstractNumId w:val="94"/>
  </w:num>
  <w:num w:numId="8" w16cid:durableId="948975481">
    <w:abstractNumId w:val="22"/>
  </w:num>
  <w:num w:numId="9" w16cid:durableId="97261757">
    <w:abstractNumId w:val="99"/>
  </w:num>
  <w:num w:numId="10" w16cid:durableId="1644891050">
    <w:abstractNumId w:val="8"/>
  </w:num>
  <w:num w:numId="11" w16cid:durableId="2059207453">
    <w:abstractNumId w:val="40"/>
  </w:num>
  <w:num w:numId="12" w16cid:durableId="366443390">
    <w:abstractNumId w:val="58"/>
  </w:num>
  <w:num w:numId="13" w16cid:durableId="1352754925">
    <w:abstractNumId w:val="21"/>
  </w:num>
  <w:num w:numId="14" w16cid:durableId="1592734605">
    <w:abstractNumId w:val="114"/>
  </w:num>
  <w:num w:numId="15" w16cid:durableId="176624540">
    <w:abstractNumId w:val="98"/>
  </w:num>
  <w:num w:numId="16" w16cid:durableId="712995693">
    <w:abstractNumId w:val="76"/>
  </w:num>
  <w:num w:numId="17" w16cid:durableId="728040575">
    <w:abstractNumId w:val="111"/>
  </w:num>
  <w:num w:numId="18" w16cid:durableId="1934623703">
    <w:abstractNumId w:val="23"/>
  </w:num>
  <w:num w:numId="19" w16cid:durableId="161166751">
    <w:abstractNumId w:val="54"/>
  </w:num>
  <w:num w:numId="20" w16cid:durableId="1228691033">
    <w:abstractNumId w:val="9"/>
  </w:num>
  <w:num w:numId="21" w16cid:durableId="983853308">
    <w:abstractNumId w:val="48"/>
  </w:num>
  <w:num w:numId="22" w16cid:durableId="794325750">
    <w:abstractNumId w:val="17"/>
  </w:num>
  <w:num w:numId="23" w16cid:durableId="2065787173">
    <w:abstractNumId w:val="6"/>
  </w:num>
  <w:num w:numId="24" w16cid:durableId="1718092480">
    <w:abstractNumId w:val="96"/>
  </w:num>
  <w:num w:numId="25" w16cid:durableId="1102608950">
    <w:abstractNumId w:val="86"/>
  </w:num>
  <w:num w:numId="26" w16cid:durableId="1347906341">
    <w:abstractNumId w:val="101"/>
  </w:num>
  <w:num w:numId="27" w16cid:durableId="1742293834">
    <w:abstractNumId w:val="74"/>
  </w:num>
  <w:num w:numId="28" w16cid:durableId="285358402">
    <w:abstractNumId w:val="42"/>
  </w:num>
  <w:num w:numId="29" w16cid:durableId="1195114935">
    <w:abstractNumId w:val="11"/>
  </w:num>
  <w:num w:numId="30" w16cid:durableId="2070378093">
    <w:abstractNumId w:val="78"/>
  </w:num>
  <w:num w:numId="31" w16cid:durableId="1284579951">
    <w:abstractNumId w:val="68"/>
  </w:num>
  <w:num w:numId="32" w16cid:durableId="1685789927">
    <w:abstractNumId w:val="51"/>
  </w:num>
  <w:num w:numId="33" w16cid:durableId="1481145061">
    <w:abstractNumId w:val="16"/>
  </w:num>
  <w:num w:numId="34" w16cid:durableId="1019894767">
    <w:abstractNumId w:val="69"/>
  </w:num>
  <w:num w:numId="35" w16cid:durableId="938608953">
    <w:abstractNumId w:val="27"/>
  </w:num>
  <w:num w:numId="36" w16cid:durableId="358895407">
    <w:abstractNumId w:val="116"/>
  </w:num>
  <w:num w:numId="37" w16cid:durableId="1639259913">
    <w:abstractNumId w:val="85"/>
  </w:num>
  <w:num w:numId="38" w16cid:durableId="1767311370">
    <w:abstractNumId w:val="77"/>
  </w:num>
  <w:num w:numId="39" w16cid:durableId="1983264193">
    <w:abstractNumId w:val="12"/>
  </w:num>
  <w:num w:numId="40" w16cid:durableId="694498754">
    <w:abstractNumId w:val="93"/>
  </w:num>
  <w:num w:numId="41" w16cid:durableId="1788281397">
    <w:abstractNumId w:val="28"/>
  </w:num>
  <w:num w:numId="42" w16cid:durableId="183176071">
    <w:abstractNumId w:val="52"/>
  </w:num>
  <w:num w:numId="43" w16cid:durableId="397436703">
    <w:abstractNumId w:val="112"/>
  </w:num>
  <w:num w:numId="44" w16cid:durableId="73672734">
    <w:abstractNumId w:val="87"/>
  </w:num>
  <w:num w:numId="45" w16cid:durableId="1398747169">
    <w:abstractNumId w:val="71"/>
  </w:num>
  <w:num w:numId="46" w16cid:durableId="331566421">
    <w:abstractNumId w:val="1"/>
  </w:num>
  <w:num w:numId="47" w16cid:durableId="1113282944">
    <w:abstractNumId w:val="44"/>
  </w:num>
  <w:num w:numId="48" w16cid:durableId="870802553">
    <w:abstractNumId w:val="106"/>
  </w:num>
  <w:num w:numId="49" w16cid:durableId="1098990599">
    <w:abstractNumId w:val="31"/>
  </w:num>
  <w:num w:numId="50" w16cid:durableId="1782409449">
    <w:abstractNumId w:val="75"/>
  </w:num>
  <w:num w:numId="51" w16cid:durableId="514732039">
    <w:abstractNumId w:val="62"/>
  </w:num>
  <w:num w:numId="52" w16cid:durableId="1619869204">
    <w:abstractNumId w:val="95"/>
  </w:num>
  <w:num w:numId="53" w16cid:durableId="1634168712">
    <w:abstractNumId w:val="113"/>
  </w:num>
  <w:num w:numId="54" w16cid:durableId="931861113">
    <w:abstractNumId w:val="59"/>
  </w:num>
  <w:num w:numId="55" w16cid:durableId="1314017896">
    <w:abstractNumId w:val="47"/>
  </w:num>
  <w:num w:numId="56" w16cid:durableId="348138871">
    <w:abstractNumId w:val="60"/>
  </w:num>
  <w:num w:numId="57" w16cid:durableId="908660290">
    <w:abstractNumId w:val="7"/>
  </w:num>
  <w:num w:numId="58" w16cid:durableId="1276206926">
    <w:abstractNumId w:val="46"/>
  </w:num>
  <w:num w:numId="59" w16cid:durableId="1137796695">
    <w:abstractNumId w:val="38"/>
  </w:num>
  <w:num w:numId="60" w16cid:durableId="1646349322">
    <w:abstractNumId w:val="34"/>
  </w:num>
  <w:num w:numId="61" w16cid:durableId="354423381">
    <w:abstractNumId w:val="90"/>
  </w:num>
  <w:num w:numId="62" w16cid:durableId="40519275">
    <w:abstractNumId w:val="81"/>
  </w:num>
  <w:num w:numId="63" w16cid:durableId="1762675293">
    <w:abstractNumId w:val="104"/>
  </w:num>
  <w:num w:numId="64" w16cid:durableId="896816174">
    <w:abstractNumId w:val="65"/>
  </w:num>
  <w:num w:numId="65" w16cid:durableId="38746904">
    <w:abstractNumId w:val="0"/>
  </w:num>
  <w:num w:numId="66" w16cid:durableId="345250261">
    <w:abstractNumId w:val="43"/>
  </w:num>
  <w:num w:numId="67" w16cid:durableId="100684843">
    <w:abstractNumId w:val="108"/>
  </w:num>
  <w:num w:numId="68" w16cid:durableId="1948271596">
    <w:abstractNumId w:val="103"/>
  </w:num>
  <w:num w:numId="69" w16cid:durableId="192154874">
    <w:abstractNumId w:val="57"/>
  </w:num>
  <w:num w:numId="70" w16cid:durableId="349070524">
    <w:abstractNumId w:val="24"/>
  </w:num>
  <w:num w:numId="71" w16cid:durableId="1097867884">
    <w:abstractNumId w:val="66"/>
  </w:num>
  <w:num w:numId="72" w16cid:durableId="1863977060">
    <w:abstractNumId w:val="72"/>
  </w:num>
  <w:num w:numId="73" w16cid:durableId="34039861">
    <w:abstractNumId w:val="19"/>
  </w:num>
  <w:num w:numId="74" w16cid:durableId="171265181">
    <w:abstractNumId w:val="61"/>
  </w:num>
  <w:num w:numId="75" w16cid:durableId="971057115">
    <w:abstractNumId w:val="3"/>
  </w:num>
  <w:num w:numId="76" w16cid:durableId="1048601464">
    <w:abstractNumId w:val="88"/>
  </w:num>
  <w:num w:numId="77" w16cid:durableId="291208139">
    <w:abstractNumId w:val="73"/>
  </w:num>
  <w:num w:numId="78" w16cid:durableId="1030109085">
    <w:abstractNumId w:val="79"/>
  </w:num>
  <w:num w:numId="79" w16cid:durableId="925190257">
    <w:abstractNumId w:val="30"/>
  </w:num>
  <w:num w:numId="80" w16cid:durableId="983464277">
    <w:abstractNumId w:val="89"/>
  </w:num>
  <w:num w:numId="81" w16cid:durableId="444008074">
    <w:abstractNumId w:val="105"/>
  </w:num>
  <w:num w:numId="82" w16cid:durableId="1088162183">
    <w:abstractNumId w:val="2"/>
  </w:num>
  <w:num w:numId="83" w16cid:durableId="2052269423">
    <w:abstractNumId w:val="41"/>
  </w:num>
  <w:num w:numId="84" w16cid:durableId="1245411634">
    <w:abstractNumId w:val="14"/>
  </w:num>
  <w:num w:numId="85" w16cid:durableId="1739791982">
    <w:abstractNumId w:val="84"/>
  </w:num>
  <w:num w:numId="86" w16cid:durableId="1078090096">
    <w:abstractNumId w:val="64"/>
  </w:num>
  <w:num w:numId="87" w16cid:durableId="120616508">
    <w:abstractNumId w:val="32"/>
  </w:num>
  <w:num w:numId="88" w16cid:durableId="1912809440">
    <w:abstractNumId w:val="15"/>
  </w:num>
  <w:num w:numId="89" w16cid:durableId="1793984448">
    <w:abstractNumId w:val="80"/>
  </w:num>
  <w:num w:numId="90" w16cid:durableId="2030375833">
    <w:abstractNumId w:val="39"/>
  </w:num>
  <w:num w:numId="91" w16cid:durableId="991370722">
    <w:abstractNumId w:val="118"/>
  </w:num>
  <w:num w:numId="92" w16cid:durableId="1591545004">
    <w:abstractNumId w:val="55"/>
  </w:num>
  <w:num w:numId="93" w16cid:durableId="1681196570">
    <w:abstractNumId w:val="117"/>
  </w:num>
  <w:num w:numId="94" w16cid:durableId="139881026">
    <w:abstractNumId w:val="25"/>
  </w:num>
  <w:num w:numId="95" w16cid:durableId="2142918916">
    <w:abstractNumId w:val="20"/>
  </w:num>
  <w:num w:numId="96" w16cid:durableId="1358196238">
    <w:abstractNumId w:val="18"/>
  </w:num>
  <w:num w:numId="97" w16cid:durableId="860631592">
    <w:abstractNumId w:val="50"/>
  </w:num>
  <w:num w:numId="98" w16cid:durableId="498692692">
    <w:abstractNumId w:val="100"/>
  </w:num>
  <w:num w:numId="99" w16cid:durableId="1587418710">
    <w:abstractNumId w:val="56"/>
  </w:num>
  <w:num w:numId="100" w16cid:durableId="363487887">
    <w:abstractNumId w:val="36"/>
  </w:num>
  <w:num w:numId="101" w16cid:durableId="1458991740">
    <w:abstractNumId w:val="45"/>
  </w:num>
  <w:num w:numId="102" w16cid:durableId="1160582971">
    <w:abstractNumId w:val="102"/>
  </w:num>
  <w:num w:numId="103" w16cid:durableId="959650763">
    <w:abstractNumId w:val="119"/>
  </w:num>
  <w:num w:numId="104" w16cid:durableId="633173186">
    <w:abstractNumId w:val="110"/>
  </w:num>
  <w:num w:numId="105" w16cid:durableId="606615978">
    <w:abstractNumId w:val="35"/>
  </w:num>
  <w:num w:numId="106" w16cid:durableId="614755778">
    <w:abstractNumId w:val="109"/>
  </w:num>
  <w:num w:numId="107" w16cid:durableId="1706902743">
    <w:abstractNumId w:val="92"/>
  </w:num>
  <w:num w:numId="108" w16cid:durableId="1035736348">
    <w:abstractNumId w:val="33"/>
  </w:num>
  <w:num w:numId="109" w16cid:durableId="2073001458">
    <w:abstractNumId w:val="83"/>
  </w:num>
  <w:num w:numId="110" w16cid:durableId="1959602753">
    <w:abstractNumId w:val="63"/>
  </w:num>
  <w:num w:numId="111" w16cid:durableId="1733581269">
    <w:abstractNumId w:val="53"/>
  </w:num>
  <w:num w:numId="112" w16cid:durableId="857081793">
    <w:abstractNumId w:val="97"/>
  </w:num>
  <w:num w:numId="113" w16cid:durableId="1302661640">
    <w:abstractNumId w:val="82"/>
  </w:num>
  <w:num w:numId="114" w16cid:durableId="740829198">
    <w:abstractNumId w:val="5"/>
  </w:num>
  <w:num w:numId="115" w16cid:durableId="70196615">
    <w:abstractNumId w:val="37"/>
  </w:num>
  <w:num w:numId="116" w16cid:durableId="329412434">
    <w:abstractNumId w:val="70"/>
  </w:num>
  <w:num w:numId="117" w16cid:durableId="1325668282">
    <w:abstractNumId w:val="107"/>
  </w:num>
  <w:num w:numId="118" w16cid:durableId="1284922137">
    <w:abstractNumId w:val="10"/>
  </w:num>
  <w:num w:numId="119" w16cid:durableId="1816599583">
    <w:abstractNumId w:val="115"/>
  </w:num>
  <w:num w:numId="120" w16cid:durableId="321397932">
    <w:abstractNumId w:val="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1"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4005C"/>
    <w:rsid w:val="000005A8"/>
    <w:rsid w:val="00000D51"/>
    <w:rsid w:val="00001A84"/>
    <w:rsid w:val="00002169"/>
    <w:rsid w:val="00003109"/>
    <w:rsid w:val="000052AA"/>
    <w:rsid w:val="00005E2D"/>
    <w:rsid w:val="0000716D"/>
    <w:rsid w:val="00011751"/>
    <w:rsid w:val="00011805"/>
    <w:rsid w:val="00013C19"/>
    <w:rsid w:val="00015326"/>
    <w:rsid w:val="000153FA"/>
    <w:rsid w:val="00017D36"/>
    <w:rsid w:val="00025100"/>
    <w:rsid w:val="00025782"/>
    <w:rsid w:val="00025D8C"/>
    <w:rsid w:val="00030899"/>
    <w:rsid w:val="00031FFB"/>
    <w:rsid w:val="00032FD4"/>
    <w:rsid w:val="0003305E"/>
    <w:rsid w:val="00033B8A"/>
    <w:rsid w:val="00034C5E"/>
    <w:rsid w:val="00035D3A"/>
    <w:rsid w:val="00036153"/>
    <w:rsid w:val="0004005C"/>
    <w:rsid w:val="000438DE"/>
    <w:rsid w:val="00044C49"/>
    <w:rsid w:val="00051243"/>
    <w:rsid w:val="00053394"/>
    <w:rsid w:val="00054DB2"/>
    <w:rsid w:val="00056F79"/>
    <w:rsid w:val="00057805"/>
    <w:rsid w:val="00057BA9"/>
    <w:rsid w:val="00057F4E"/>
    <w:rsid w:val="000608A8"/>
    <w:rsid w:val="00060E58"/>
    <w:rsid w:val="00060FA9"/>
    <w:rsid w:val="00062A5A"/>
    <w:rsid w:val="000631BD"/>
    <w:rsid w:val="00064059"/>
    <w:rsid w:val="00064F32"/>
    <w:rsid w:val="0006555C"/>
    <w:rsid w:val="00066F08"/>
    <w:rsid w:val="00073655"/>
    <w:rsid w:val="0007373D"/>
    <w:rsid w:val="00074195"/>
    <w:rsid w:val="00074542"/>
    <w:rsid w:val="00077B7E"/>
    <w:rsid w:val="000803A2"/>
    <w:rsid w:val="000828EB"/>
    <w:rsid w:val="00082D95"/>
    <w:rsid w:val="0008375F"/>
    <w:rsid w:val="0008553C"/>
    <w:rsid w:val="0008596D"/>
    <w:rsid w:val="00086C8E"/>
    <w:rsid w:val="00086E31"/>
    <w:rsid w:val="000909F6"/>
    <w:rsid w:val="00091F3E"/>
    <w:rsid w:val="00092A78"/>
    <w:rsid w:val="00093D5F"/>
    <w:rsid w:val="00095C07"/>
    <w:rsid w:val="00095E77"/>
    <w:rsid w:val="000962F9"/>
    <w:rsid w:val="00096D06"/>
    <w:rsid w:val="0009731A"/>
    <w:rsid w:val="000A37A5"/>
    <w:rsid w:val="000A469F"/>
    <w:rsid w:val="000A5372"/>
    <w:rsid w:val="000A5D35"/>
    <w:rsid w:val="000A77D8"/>
    <w:rsid w:val="000B1EB8"/>
    <w:rsid w:val="000B210D"/>
    <w:rsid w:val="000B22F5"/>
    <w:rsid w:val="000B36C4"/>
    <w:rsid w:val="000B519F"/>
    <w:rsid w:val="000B6D19"/>
    <w:rsid w:val="000B700F"/>
    <w:rsid w:val="000C059B"/>
    <w:rsid w:val="000C4683"/>
    <w:rsid w:val="000C69F3"/>
    <w:rsid w:val="000C6A2E"/>
    <w:rsid w:val="000D027E"/>
    <w:rsid w:val="000D0A8C"/>
    <w:rsid w:val="000D3F7A"/>
    <w:rsid w:val="000D56AF"/>
    <w:rsid w:val="000D5B70"/>
    <w:rsid w:val="000D5F85"/>
    <w:rsid w:val="000D66A7"/>
    <w:rsid w:val="000D7429"/>
    <w:rsid w:val="000D7FB2"/>
    <w:rsid w:val="000E0B20"/>
    <w:rsid w:val="000E12E9"/>
    <w:rsid w:val="000E2E9B"/>
    <w:rsid w:val="000E320A"/>
    <w:rsid w:val="000E43AD"/>
    <w:rsid w:val="000E4FE7"/>
    <w:rsid w:val="000E5D6C"/>
    <w:rsid w:val="000F33F6"/>
    <w:rsid w:val="000F37ED"/>
    <w:rsid w:val="000F4146"/>
    <w:rsid w:val="000F4402"/>
    <w:rsid w:val="000F5610"/>
    <w:rsid w:val="00100DF9"/>
    <w:rsid w:val="00101399"/>
    <w:rsid w:val="0010437C"/>
    <w:rsid w:val="0010480C"/>
    <w:rsid w:val="00106C31"/>
    <w:rsid w:val="00106CBC"/>
    <w:rsid w:val="00107BB6"/>
    <w:rsid w:val="00110392"/>
    <w:rsid w:val="001116E1"/>
    <w:rsid w:val="0011302B"/>
    <w:rsid w:val="0011393E"/>
    <w:rsid w:val="00114D25"/>
    <w:rsid w:val="00117371"/>
    <w:rsid w:val="00123EA2"/>
    <w:rsid w:val="00125CAA"/>
    <w:rsid w:val="00127128"/>
    <w:rsid w:val="0013343F"/>
    <w:rsid w:val="00133F35"/>
    <w:rsid w:val="00134276"/>
    <w:rsid w:val="00135CDA"/>
    <w:rsid w:val="001369CB"/>
    <w:rsid w:val="001373C7"/>
    <w:rsid w:val="00137EE8"/>
    <w:rsid w:val="00142BB7"/>
    <w:rsid w:val="00142C31"/>
    <w:rsid w:val="00142CB3"/>
    <w:rsid w:val="00143EA7"/>
    <w:rsid w:val="00144F8C"/>
    <w:rsid w:val="001475C9"/>
    <w:rsid w:val="00150152"/>
    <w:rsid w:val="00150838"/>
    <w:rsid w:val="00152671"/>
    <w:rsid w:val="00152B67"/>
    <w:rsid w:val="00153FEB"/>
    <w:rsid w:val="00155371"/>
    <w:rsid w:val="00157729"/>
    <w:rsid w:val="00157782"/>
    <w:rsid w:val="00157F61"/>
    <w:rsid w:val="00161257"/>
    <w:rsid w:val="00161595"/>
    <w:rsid w:val="00162700"/>
    <w:rsid w:val="00162F4E"/>
    <w:rsid w:val="0016422C"/>
    <w:rsid w:val="00164FFD"/>
    <w:rsid w:val="00165546"/>
    <w:rsid w:val="001664D1"/>
    <w:rsid w:val="0016697D"/>
    <w:rsid w:val="00166F27"/>
    <w:rsid w:val="00167278"/>
    <w:rsid w:val="00172BC6"/>
    <w:rsid w:val="00172EB5"/>
    <w:rsid w:val="00174CFA"/>
    <w:rsid w:val="001779F5"/>
    <w:rsid w:val="0018043D"/>
    <w:rsid w:val="00184108"/>
    <w:rsid w:val="00193A25"/>
    <w:rsid w:val="00193B99"/>
    <w:rsid w:val="001940B0"/>
    <w:rsid w:val="0019554F"/>
    <w:rsid w:val="00195605"/>
    <w:rsid w:val="001971DB"/>
    <w:rsid w:val="001A03A9"/>
    <w:rsid w:val="001A08B7"/>
    <w:rsid w:val="001A1DD1"/>
    <w:rsid w:val="001A3B0F"/>
    <w:rsid w:val="001A4179"/>
    <w:rsid w:val="001A7175"/>
    <w:rsid w:val="001B07CA"/>
    <w:rsid w:val="001B2C58"/>
    <w:rsid w:val="001B3328"/>
    <w:rsid w:val="001B54D3"/>
    <w:rsid w:val="001B565C"/>
    <w:rsid w:val="001B56F7"/>
    <w:rsid w:val="001B6D09"/>
    <w:rsid w:val="001C01D9"/>
    <w:rsid w:val="001C0936"/>
    <w:rsid w:val="001C0DDC"/>
    <w:rsid w:val="001C138B"/>
    <w:rsid w:val="001C23FA"/>
    <w:rsid w:val="001C39C8"/>
    <w:rsid w:val="001C505B"/>
    <w:rsid w:val="001C64F0"/>
    <w:rsid w:val="001D1794"/>
    <w:rsid w:val="001D28AD"/>
    <w:rsid w:val="001D4BA1"/>
    <w:rsid w:val="001D6CA1"/>
    <w:rsid w:val="001D774A"/>
    <w:rsid w:val="001E0902"/>
    <w:rsid w:val="001E4C80"/>
    <w:rsid w:val="001E5999"/>
    <w:rsid w:val="001E6A33"/>
    <w:rsid w:val="001E6A5B"/>
    <w:rsid w:val="001E7896"/>
    <w:rsid w:val="001F02D8"/>
    <w:rsid w:val="001F1DD6"/>
    <w:rsid w:val="001F2374"/>
    <w:rsid w:val="001F29B2"/>
    <w:rsid w:val="001F6309"/>
    <w:rsid w:val="001F6616"/>
    <w:rsid w:val="001F713B"/>
    <w:rsid w:val="002023A5"/>
    <w:rsid w:val="00202DA7"/>
    <w:rsid w:val="00203B72"/>
    <w:rsid w:val="00204C59"/>
    <w:rsid w:val="002050AB"/>
    <w:rsid w:val="00206FD7"/>
    <w:rsid w:val="00210029"/>
    <w:rsid w:val="0021412F"/>
    <w:rsid w:val="002157AA"/>
    <w:rsid w:val="00216E00"/>
    <w:rsid w:val="00220040"/>
    <w:rsid w:val="0022139E"/>
    <w:rsid w:val="00221D78"/>
    <w:rsid w:val="00222114"/>
    <w:rsid w:val="00222182"/>
    <w:rsid w:val="0022249A"/>
    <w:rsid w:val="00222D7A"/>
    <w:rsid w:val="00225EFE"/>
    <w:rsid w:val="00226B6B"/>
    <w:rsid w:val="00227129"/>
    <w:rsid w:val="00227366"/>
    <w:rsid w:val="002303E9"/>
    <w:rsid w:val="002305A2"/>
    <w:rsid w:val="002309F4"/>
    <w:rsid w:val="002336EB"/>
    <w:rsid w:val="002367E4"/>
    <w:rsid w:val="00237CBF"/>
    <w:rsid w:val="0024046D"/>
    <w:rsid w:val="00243098"/>
    <w:rsid w:val="00245BD8"/>
    <w:rsid w:val="00245FEA"/>
    <w:rsid w:val="00246439"/>
    <w:rsid w:val="002467BD"/>
    <w:rsid w:val="00247F77"/>
    <w:rsid w:val="00254C61"/>
    <w:rsid w:val="002555EA"/>
    <w:rsid w:val="002563C5"/>
    <w:rsid w:val="002564D7"/>
    <w:rsid w:val="002572FE"/>
    <w:rsid w:val="00257E13"/>
    <w:rsid w:val="00262E04"/>
    <w:rsid w:val="00263256"/>
    <w:rsid w:val="00264C6C"/>
    <w:rsid w:val="00270678"/>
    <w:rsid w:val="002727A6"/>
    <w:rsid w:val="00272F91"/>
    <w:rsid w:val="00274DA8"/>
    <w:rsid w:val="00275F7B"/>
    <w:rsid w:val="00280ABC"/>
    <w:rsid w:val="00285D02"/>
    <w:rsid w:val="00286E35"/>
    <w:rsid w:val="0029023C"/>
    <w:rsid w:val="002905AD"/>
    <w:rsid w:val="002905CB"/>
    <w:rsid w:val="00291633"/>
    <w:rsid w:val="0029351C"/>
    <w:rsid w:val="002963B6"/>
    <w:rsid w:val="002969B6"/>
    <w:rsid w:val="00297750"/>
    <w:rsid w:val="002A165E"/>
    <w:rsid w:val="002A1E90"/>
    <w:rsid w:val="002A1F69"/>
    <w:rsid w:val="002A224A"/>
    <w:rsid w:val="002A5633"/>
    <w:rsid w:val="002A593A"/>
    <w:rsid w:val="002A5CF2"/>
    <w:rsid w:val="002A66E7"/>
    <w:rsid w:val="002B02D7"/>
    <w:rsid w:val="002B07C7"/>
    <w:rsid w:val="002B1895"/>
    <w:rsid w:val="002B5C14"/>
    <w:rsid w:val="002B6AE2"/>
    <w:rsid w:val="002B772B"/>
    <w:rsid w:val="002C0552"/>
    <w:rsid w:val="002C2DF4"/>
    <w:rsid w:val="002D1A72"/>
    <w:rsid w:val="002D274F"/>
    <w:rsid w:val="002D4EE1"/>
    <w:rsid w:val="002E0DFA"/>
    <w:rsid w:val="002E2334"/>
    <w:rsid w:val="002E48E9"/>
    <w:rsid w:val="002E543F"/>
    <w:rsid w:val="002E631F"/>
    <w:rsid w:val="002E6981"/>
    <w:rsid w:val="002F02F5"/>
    <w:rsid w:val="002F1EBE"/>
    <w:rsid w:val="002F2214"/>
    <w:rsid w:val="002F2D46"/>
    <w:rsid w:val="002F50BE"/>
    <w:rsid w:val="002F7265"/>
    <w:rsid w:val="002F7CF1"/>
    <w:rsid w:val="00302B9A"/>
    <w:rsid w:val="0030364A"/>
    <w:rsid w:val="00303800"/>
    <w:rsid w:val="003040DC"/>
    <w:rsid w:val="00304A2C"/>
    <w:rsid w:val="003051B1"/>
    <w:rsid w:val="00306E59"/>
    <w:rsid w:val="00307147"/>
    <w:rsid w:val="00307294"/>
    <w:rsid w:val="003075B3"/>
    <w:rsid w:val="00307FC0"/>
    <w:rsid w:val="0031126D"/>
    <w:rsid w:val="00311CAD"/>
    <w:rsid w:val="003125C8"/>
    <w:rsid w:val="00312916"/>
    <w:rsid w:val="003145F9"/>
    <w:rsid w:val="00315A58"/>
    <w:rsid w:val="00315A9D"/>
    <w:rsid w:val="00315C29"/>
    <w:rsid w:val="00315D79"/>
    <w:rsid w:val="00316C1E"/>
    <w:rsid w:val="00317536"/>
    <w:rsid w:val="00317F6C"/>
    <w:rsid w:val="003203C0"/>
    <w:rsid w:val="00320E5B"/>
    <w:rsid w:val="00321FEA"/>
    <w:rsid w:val="00326C1F"/>
    <w:rsid w:val="003302B3"/>
    <w:rsid w:val="00330DD2"/>
    <w:rsid w:val="00332FF0"/>
    <w:rsid w:val="00333223"/>
    <w:rsid w:val="00333571"/>
    <w:rsid w:val="00335091"/>
    <w:rsid w:val="00335537"/>
    <w:rsid w:val="00335881"/>
    <w:rsid w:val="00335E74"/>
    <w:rsid w:val="003363C5"/>
    <w:rsid w:val="00336D25"/>
    <w:rsid w:val="0033739C"/>
    <w:rsid w:val="00344314"/>
    <w:rsid w:val="00344B11"/>
    <w:rsid w:val="0034548B"/>
    <w:rsid w:val="003464D7"/>
    <w:rsid w:val="003466CC"/>
    <w:rsid w:val="0034683F"/>
    <w:rsid w:val="003475D1"/>
    <w:rsid w:val="0035130D"/>
    <w:rsid w:val="00352150"/>
    <w:rsid w:val="00354097"/>
    <w:rsid w:val="003540CD"/>
    <w:rsid w:val="003550FC"/>
    <w:rsid w:val="00356ED9"/>
    <w:rsid w:val="0035723F"/>
    <w:rsid w:val="00360427"/>
    <w:rsid w:val="00361A71"/>
    <w:rsid w:val="00362B9D"/>
    <w:rsid w:val="00367765"/>
    <w:rsid w:val="00371C3C"/>
    <w:rsid w:val="00371D53"/>
    <w:rsid w:val="0037226F"/>
    <w:rsid w:val="003736BF"/>
    <w:rsid w:val="003744D9"/>
    <w:rsid w:val="00375DAB"/>
    <w:rsid w:val="003770F0"/>
    <w:rsid w:val="003847FD"/>
    <w:rsid w:val="003861B6"/>
    <w:rsid w:val="00387423"/>
    <w:rsid w:val="00392209"/>
    <w:rsid w:val="003923EE"/>
    <w:rsid w:val="00392797"/>
    <w:rsid w:val="0039377E"/>
    <w:rsid w:val="0039493B"/>
    <w:rsid w:val="003954D6"/>
    <w:rsid w:val="00395978"/>
    <w:rsid w:val="00395B28"/>
    <w:rsid w:val="00397308"/>
    <w:rsid w:val="003975A4"/>
    <w:rsid w:val="003A0428"/>
    <w:rsid w:val="003A11CF"/>
    <w:rsid w:val="003A1891"/>
    <w:rsid w:val="003A30A8"/>
    <w:rsid w:val="003A3338"/>
    <w:rsid w:val="003A3462"/>
    <w:rsid w:val="003A3D27"/>
    <w:rsid w:val="003A447A"/>
    <w:rsid w:val="003A4DF1"/>
    <w:rsid w:val="003A69A1"/>
    <w:rsid w:val="003B2B1D"/>
    <w:rsid w:val="003B51A6"/>
    <w:rsid w:val="003B5BB3"/>
    <w:rsid w:val="003B6B94"/>
    <w:rsid w:val="003C00D3"/>
    <w:rsid w:val="003C0968"/>
    <w:rsid w:val="003C2277"/>
    <w:rsid w:val="003C6537"/>
    <w:rsid w:val="003D01AE"/>
    <w:rsid w:val="003D01B2"/>
    <w:rsid w:val="003D1320"/>
    <w:rsid w:val="003D28BA"/>
    <w:rsid w:val="003D609D"/>
    <w:rsid w:val="003D6F25"/>
    <w:rsid w:val="003E0EAC"/>
    <w:rsid w:val="003E28FE"/>
    <w:rsid w:val="003E372D"/>
    <w:rsid w:val="003E4E39"/>
    <w:rsid w:val="003E67F0"/>
    <w:rsid w:val="003E7018"/>
    <w:rsid w:val="003E7C75"/>
    <w:rsid w:val="003F2749"/>
    <w:rsid w:val="003F3175"/>
    <w:rsid w:val="003F3AFA"/>
    <w:rsid w:val="003F3F61"/>
    <w:rsid w:val="003F46BD"/>
    <w:rsid w:val="003F55B6"/>
    <w:rsid w:val="003F7CFC"/>
    <w:rsid w:val="003F7E51"/>
    <w:rsid w:val="00400005"/>
    <w:rsid w:val="00401406"/>
    <w:rsid w:val="00403FC7"/>
    <w:rsid w:val="004041DA"/>
    <w:rsid w:val="00404548"/>
    <w:rsid w:val="00406681"/>
    <w:rsid w:val="0041034B"/>
    <w:rsid w:val="004104C4"/>
    <w:rsid w:val="004106DE"/>
    <w:rsid w:val="00410909"/>
    <w:rsid w:val="004113E2"/>
    <w:rsid w:val="004117BB"/>
    <w:rsid w:val="00411925"/>
    <w:rsid w:val="00413537"/>
    <w:rsid w:val="00413970"/>
    <w:rsid w:val="00413F2D"/>
    <w:rsid w:val="004144C0"/>
    <w:rsid w:val="00417EA2"/>
    <w:rsid w:val="00417F55"/>
    <w:rsid w:val="00422B85"/>
    <w:rsid w:val="00424294"/>
    <w:rsid w:val="00424D53"/>
    <w:rsid w:val="0042540E"/>
    <w:rsid w:val="004256EF"/>
    <w:rsid w:val="004257AB"/>
    <w:rsid w:val="004258BE"/>
    <w:rsid w:val="00425C7F"/>
    <w:rsid w:val="00427309"/>
    <w:rsid w:val="00431138"/>
    <w:rsid w:val="00432BF8"/>
    <w:rsid w:val="0043331D"/>
    <w:rsid w:val="0043414B"/>
    <w:rsid w:val="00434B9C"/>
    <w:rsid w:val="00435D62"/>
    <w:rsid w:val="00436684"/>
    <w:rsid w:val="004368F8"/>
    <w:rsid w:val="00436BBD"/>
    <w:rsid w:val="00440C74"/>
    <w:rsid w:val="0044200E"/>
    <w:rsid w:val="00444D75"/>
    <w:rsid w:val="004456EF"/>
    <w:rsid w:val="00445BAC"/>
    <w:rsid w:val="00446FE9"/>
    <w:rsid w:val="00447B09"/>
    <w:rsid w:val="00450511"/>
    <w:rsid w:val="00451345"/>
    <w:rsid w:val="00452453"/>
    <w:rsid w:val="004527CE"/>
    <w:rsid w:val="00453CA4"/>
    <w:rsid w:val="004545F0"/>
    <w:rsid w:val="00455913"/>
    <w:rsid w:val="00457B95"/>
    <w:rsid w:val="00460962"/>
    <w:rsid w:val="00460B90"/>
    <w:rsid w:val="0046199E"/>
    <w:rsid w:val="0046235C"/>
    <w:rsid w:val="0046324C"/>
    <w:rsid w:val="00463952"/>
    <w:rsid w:val="00463BFC"/>
    <w:rsid w:val="004644F7"/>
    <w:rsid w:val="0046639B"/>
    <w:rsid w:val="00466CEF"/>
    <w:rsid w:val="00467C32"/>
    <w:rsid w:val="00470315"/>
    <w:rsid w:val="0047143E"/>
    <w:rsid w:val="00473154"/>
    <w:rsid w:val="0047571D"/>
    <w:rsid w:val="00476B99"/>
    <w:rsid w:val="00476D40"/>
    <w:rsid w:val="00480FE3"/>
    <w:rsid w:val="004850F6"/>
    <w:rsid w:val="004866C6"/>
    <w:rsid w:val="004867AE"/>
    <w:rsid w:val="0048684B"/>
    <w:rsid w:val="00486AF6"/>
    <w:rsid w:val="00486E7B"/>
    <w:rsid w:val="00490B8A"/>
    <w:rsid w:val="00494023"/>
    <w:rsid w:val="00494B4B"/>
    <w:rsid w:val="004964D0"/>
    <w:rsid w:val="004966BA"/>
    <w:rsid w:val="00496B65"/>
    <w:rsid w:val="00496E43"/>
    <w:rsid w:val="00497C76"/>
    <w:rsid w:val="004A15CC"/>
    <w:rsid w:val="004A180E"/>
    <w:rsid w:val="004A5AB2"/>
    <w:rsid w:val="004A61E5"/>
    <w:rsid w:val="004A7BA9"/>
    <w:rsid w:val="004B050C"/>
    <w:rsid w:val="004B0D1B"/>
    <w:rsid w:val="004B1BE9"/>
    <w:rsid w:val="004B45B2"/>
    <w:rsid w:val="004C2453"/>
    <w:rsid w:val="004C2A84"/>
    <w:rsid w:val="004C3BB8"/>
    <w:rsid w:val="004C425A"/>
    <w:rsid w:val="004C44E4"/>
    <w:rsid w:val="004D08C8"/>
    <w:rsid w:val="004D347B"/>
    <w:rsid w:val="004D3CE6"/>
    <w:rsid w:val="004D48B6"/>
    <w:rsid w:val="004D54F0"/>
    <w:rsid w:val="004D5743"/>
    <w:rsid w:val="004D5A54"/>
    <w:rsid w:val="004D5EB6"/>
    <w:rsid w:val="004E3282"/>
    <w:rsid w:val="004E4407"/>
    <w:rsid w:val="004E5029"/>
    <w:rsid w:val="004E652E"/>
    <w:rsid w:val="004E6CF3"/>
    <w:rsid w:val="004E7B61"/>
    <w:rsid w:val="004F01E6"/>
    <w:rsid w:val="004F167D"/>
    <w:rsid w:val="004F6F29"/>
    <w:rsid w:val="00500ED5"/>
    <w:rsid w:val="00501B8F"/>
    <w:rsid w:val="005037AD"/>
    <w:rsid w:val="00504FFB"/>
    <w:rsid w:val="00505B86"/>
    <w:rsid w:val="005064BE"/>
    <w:rsid w:val="0050683D"/>
    <w:rsid w:val="00506A2F"/>
    <w:rsid w:val="00506C05"/>
    <w:rsid w:val="0050735B"/>
    <w:rsid w:val="005075C0"/>
    <w:rsid w:val="00510335"/>
    <w:rsid w:val="00511434"/>
    <w:rsid w:val="00511795"/>
    <w:rsid w:val="005122BF"/>
    <w:rsid w:val="0051577E"/>
    <w:rsid w:val="00515BDA"/>
    <w:rsid w:val="00515CBC"/>
    <w:rsid w:val="005162C6"/>
    <w:rsid w:val="00521D02"/>
    <w:rsid w:val="0052235A"/>
    <w:rsid w:val="00524196"/>
    <w:rsid w:val="005258D3"/>
    <w:rsid w:val="00527814"/>
    <w:rsid w:val="005314ED"/>
    <w:rsid w:val="0053293C"/>
    <w:rsid w:val="00533BCB"/>
    <w:rsid w:val="00535ADD"/>
    <w:rsid w:val="00535C58"/>
    <w:rsid w:val="0053607B"/>
    <w:rsid w:val="00537442"/>
    <w:rsid w:val="0053777B"/>
    <w:rsid w:val="005407DF"/>
    <w:rsid w:val="005410DB"/>
    <w:rsid w:val="005414BE"/>
    <w:rsid w:val="0054171D"/>
    <w:rsid w:val="00542754"/>
    <w:rsid w:val="00545602"/>
    <w:rsid w:val="00545C89"/>
    <w:rsid w:val="005468DB"/>
    <w:rsid w:val="0055036C"/>
    <w:rsid w:val="005530F5"/>
    <w:rsid w:val="005537C8"/>
    <w:rsid w:val="00553ED9"/>
    <w:rsid w:val="005547AD"/>
    <w:rsid w:val="00554CF2"/>
    <w:rsid w:val="005559B1"/>
    <w:rsid w:val="0055640D"/>
    <w:rsid w:val="00561122"/>
    <w:rsid w:val="005626CE"/>
    <w:rsid w:val="00563E23"/>
    <w:rsid w:val="00565CB4"/>
    <w:rsid w:val="00566FEF"/>
    <w:rsid w:val="00567DCB"/>
    <w:rsid w:val="005714DC"/>
    <w:rsid w:val="00572AAC"/>
    <w:rsid w:val="00573B80"/>
    <w:rsid w:val="00574B93"/>
    <w:rsid w:val="0057628C"/>
    <w:rsid w:val="00576B63"/>
    <w:rsid w:val="00577828"/>
    <w:rsid w:val="0058057E"/>
    <w:rsid w:val="00581C67"/>
    <w:rsid w:val="00581FAE"/>
    <w:rsid w:val="00582160"/>
    <w:rsid w:val="00583701"/>
    <w:rsid w:val="005911B1"/>
    <w:rsid w:val="00594544"/>
    <w:rsid w:val="0059552E"/>
    <w:rsid w:val="00596C04"/>
    <w:rsid w:val="00596D1F"/>
    <w:rsid w:val="00596E8F"/>
    <w:rsid w:val="0059700E"/>
    <w:rsid w:val="005A0551"/>
    <w:rsid w:val="005A2591"/>
    <w:rsid w:val="005A3321"/>
    <w:rsid w:val="005A380F"/>
    <w:rsid w:val="005A43C7"/>
    <w:rsid w:val="005A60DF"/>
    <w:rsid w:val="005A62CB"/>
    <w:rsid w:val="005A664E"/>
    <w:rsid w:val="005A78EC"/>
    <w:rsid w:val="005B2501"/>
    <w:rsid w:val="005B3510"/>
    <w:rsid w:val="005B4600"/>
    <w:rsid w:val="005B4B21"/>
    <w:rsid w:val="005B51A7"/>
    <w:rsid w:val="005B551A"/>
    <w:rsid w:val="005B64E7"/>
    <w:rsid w:val="005C2F71"/>
    <w:rsid w:val="005C3516"/>
    <w:rsid w:val="005C3F97"/>
    <w:rsid w:val="005C4D20"/>
    <w:rsid w:val="005C4E62"/>
    <w:rsid w:val="005C608D"/>
    <w:rsid w:val="005C6317"/>
    <w:rsid w:val="005C758E"/>
    <w:rsid w:val="005D295F"/>
    <w:rsid w:val="005D359B"/>
    <w:rsid w:val="005D3B52"/>
    <w:rsid w:val="005D723A"/>
    <w:rsid w:val="005E0305"/>
    <w:rsid w:val="005E108B"/>
    <w:rsid w:val="005E157F"/>
    <w:rsid w:val="005E1877"/>
    <w:rsid w:val="005E1FBC"/>
    <w:rsid w:val="005E3233"/>
    <w:rsid w:val="005E3A2E"/>
    <w:rsid w:val="005E3AED"/>
    <w:rsid w:val="005E48F9"/>
    <w:rsid w:val="005E4AEC"/>
    <w:rsid w:val="005E4B7C"/>
    <w:rsid w:val="005E4D36"/>
    <w:rsid w:val="005E522C"/>
    <w:rsid w:val="005E544A"/>
    <w:rsid w:val="005E5650"/>
    <w:rsid w:val="005E65CD"/>
    <w:rsid w:val="005F0B72"/>
    <w:rsid w:val="005F137D"/>
    <w:rsid w:val="005F139F"/>
    <w:rsid w:val="005F488D"/>
    <w:rsid w:val="005F521A"/>
    <w:rsid w:val="005F6BA1"/>
    <w:rsid w:val="005F7DCE"/>
    <w:rsid w:val="00600EEB"/>
    <w:rsid w:val="006025B9"/>
    <w:rsid w:val="00602CE3"/>
    <w:rsid w:val="00603C75"/>
    <w:rsid w:val="006040A6"/>
    <w:rsid w:val="006075A1"/>
    <w:rsid w:val="00610569"/>
    <w:rsid w:val="006118E5"/>
    <w:rsid w:val="0061329B"/>
    <w:rsid w:val="0061591F"/>
    <w:rsid w:val="00616668"/>
    <w:rsid w:val="0062093E"/>
    <w:rsid w:val="00620D99"/>
    <w:rsid w:val="0062149F"/>
    <w:rsid w:val="00621D28"/>
    <w:rsid w:val="00623B5E"/>
    <w:rsid w:val="006246B6"/>
    <w:rsid w:val="00624B2F"/>
    <w:rsid w:val="00624B76"/>
    <w:rsid w:val="0062650A"/>
    <w:rsid w:val="006270DA"/>
    <w:rsid w:val="00633812"/>
    <w:rsid w:val="0063414E"/>
    <w:rsid w:val="00634B71"/>
    <w:rsid w:val="00636418"/>
    <w:rsid w:val="006414FE"/>
    <w:rsid w:val="006421C6"/>
    <w:rsid w:val="00642EB7"/>
    <w:rsid w:val="00646DBD"/>
    <w:rsid w:val="00651235"/>
    <w:rsid w:val="00652ED1"/>
    <w:rsid w:val="00654D53"/>
    <w:rsid w:val="006576CA"/>
    <w:rsid w:val="00657B7F"/>
    <w:rsid w:val="006609E4"/>
    <w:rsid w:val="00661C37"/>
    <w:rsid w:val="00662F4A"/>
    <w:rsid w:val="006638D1"/>
    <w:rsid w:val="00665129"/>
    <w:rsid w:val="00671A8F"/>
    <w:rsid w:val="00671CB4"/>
    <w:rsid w:val="0067208A"/>
    <w:rsid w:val="00674059"/>
    <w:rsid w:val="0067430F"/>
    <w:rsid w:val="00676BF8"/>
    <w:rsid w:val="0067777A"/>
    <w:rsid w:val="00677C31"/>
    <w:rsid w:val="00677D4A"/>
    <w:rsid w:val="00680064"/>
    <w:rsid w:val="00680E49"/>
    <w:rsid w:val="00681425"/>
    <w:rsid w:val="00681560"/>
    <w:rsid w:val="006816C2"/>
    <w:rsid w:val="00683B81"/>
    <w:rsid w:val="00684F52"/>
    <w:rsid w:val="00685364"/>
    <w:rsid w:val="00685501"/>
    <w:rsid w:val="006856C3"/>
    <w:rsid w:val="00686408"/>
    <w:rsid w:val="006900FD"/>
    <w:rsid w:val="0069149C"/>
    <w:rsid w:val="006922F2"/>
    <w:rsid w:val="0069331F"/>
    <w:rsid w:val="006939E9"/>
    <w:rsid w:val="006953C5"/>
    <w:rsid w:val="00697AF1"/>
    <w:rsid w:val="006A0014"/>
    <w:rsid w:val="006A1474"/>
    <w:rsid w:val="006A1B07"/>
    <w:rsid w:val="006A4270"/>
    <w:rsid w:val="006A49C6"/>
    <w:rsid w:val="006B04BD"/>
    <w:rsid w:val="006B0A30"/>
    <w:rsid w:val="006B187F"/>
    <w:rsid w:val="006B29FC"/>
    <w:rsid w:val="006B2E65"/>
    <w:rsid w:val="006B2FE6"/>
    <w:rsid w:val="006B31EB"/>
    <w:rsid w:val="006C0AA3"/>
    <w:rsid w:val="006C1534"/>
    <w:rsid w:val="006C304B"/>
    <w:rsid w:val="006C3C43"/>
    <w:rsid w:val="006C52D2"/>
    <w:rsid w:val="006C5E87"/>
    <w:rsid w:val="006C6C64"/>
    <w:rsid w:val="006C76A8"/>
    <w:rsid w:val="006D1C38"/>
    <w:rsid w:val="006D2324"/>
    <w:rsid w:val="006D2DCB"/>
    <w:rsid w:val="006D3D04"/>
    <w:rsid w:val="006D3E66"/>
    <w:rsid w:val="006D5DF8"/>
    <w:rsid w:val="006D6640"/>
    <w:rsid w:val="006D6D08"/>
    <w:rsid w:val="006D7E66"/>
    <w:rsid w:val="006E1F29"/>
    <w:rsid w:val="006E3947"/>
    <w:rsid w:val="006E78C0"/>
    <w:rsid w:val="006F0526"/>
    <w:rsid w:val="006F0FC3"/>
    <w:rsid w:val="006F6FBA"/>
    <w:rsid w:val="00700CBE"/>
    <w:rsid w:val="007017D1"/>
    <w:rsid w:val="007022EA"/>
    <w:rsid w:val="00702FA8"/>
    <w:rsid w:val="00704481"/>
    <w:rsid w:val="00706635"/>
    <w:rsid w:val="007106B4"/>
    <w:rsid w:val="0071147B"/>
    <w:rsid w:val="00712AE4"/>
    <w:rsid w:val="0071409E"/>
    <w:rsid w:val="007141E5"/>
    <w:rsid w:val="00714645"/>
    <w:rsid w:val="00716319"/>
    <w:rsid w:val="0071678C"/>
    <w:rsid w:val="00717EB7"/>
    <w:rsid w:val="0072272C"/>
    <w:rsid w:val="0072336B"/>
    <w:rsid w:val="00724066"/>
    <w:rsid w:val="00724B76"/>
    <w:rsid w:val="00727B8A"/>
    <w:rsid w:val="0073053B"/>
    <w:rsid w:val="007306C1"/>
    <w:rsid w:val="00730C95"/>
    <w:rsid w:val="00731967"/>
    <w:rsid w:val="0073296A"/>
    <w:rsid w:val="00732FCC"/>
    <w:rsid w:val="007330D2"/>
    <w:rsid w:val="007342AD"/>
    <w:rsid w:val="00735763"/>
    <w:rsid w:val="00735F14"/>
    <w:rsid w:val="00735F40"/>
    <w:rsid w:val="00736FB5"/>
    <w:rsid w:val="00737499"/>
    <w:rsid w:val="007407D0"/>
    <w:rsid w:val="00740EB1"/>
    <w:rsid w:val="00741146"/>
    <w:rsid w:val="00743563"/>
    <w:rsid w:val="00744CDC"/>
    <w:rsid w:val="00744DA0"/>
    <w:rsid w:val="0074536B"/>
    <w:rsid w:val="007468D9"/>
    <w:rsid w:val="00747886"/>
    <w:rsid w:val="00747F23"/>
    <w:rsid w:val="00750631"/>
    <w:rsid w:val="007511DE"/>
    <w:rsid w:val="0075134D"/>
    <w:rsid w:val="00752A7A"/>
    <w:rsid w:val="00753670"/>
    <w:rsid w:val="00754A87"/>
    <w:rsid w:val="00754F42"/>
    <w:rsid w:val="007550FA"/>
    <w:rsid w:val="00756B1E"/>
    <w:rsid w:val="00756CCB"/>
    <w:rsid w:val="00757CC1"/>
    <w:rsid w:val="00757EE0"/>
    <w:rsid w:val="007600E8"/>
    <w:rsid w:val="00762E0E"/>
    <w:rsid w:val="00762FB0"/>
    <w:rsid w:val="007640F9"/>
    <w:rsid w:val="00770A76"/>
    <w:rsid w:val="00770CC3"/>
    <w:rsid w:val="00770FD1"/>
    <w:rsid w:val="00771E77"/>
    <w:rsid w:val="00781660"/>
    <w:rsid w:val="0078221F"/>
    <w:rsid w:val="00782726"/>
    <w:rsid w:val="007831E6"/>
    <w:rsid w:val="00785478"/>
    <w:rsid w:val="00785746"/>
    <w:rsid w:val="00785773"/>
    <w:rsid w:val="00785CBF"/>
    <w:rsid w:val="0078649E"/>
    <w:rsid w:val="00786DA9"/>
    <w:rsid w:val="00787E8F"/>
    <w:rsid w:val="00790EBC"/>
    <w:rsid w:val="007925CD"/>
    <w:rsid w:val="00792812"/>
    <w:rsid w:val="00792B08"/>
    <w:rsid w:val="00793A4E"/>
    <w:rsid w:val="007958D4"/>
    <w:rsid w:val="00795CAB"/>
    <w:rsid w:val="00797ECB"/>
    <w:rsid w:val="007A2C05"/>
    <w:rsid w:val="007A42C3"/>
    <w:rsid w:val="007A5641"/>
    <w:rsid w:val="007A5CC6"/>
    <w:rsid w:val="007A7391"/>
    <w:rsid w:val="007B177A"/>
    <w:rsid w:val="007B1E3A"/>
    <w:rsid w:val="007B3648"/>
    <w:rsid w:val="007B434C"/>
    <w:rsid w:val="007B4FB1"/>
    <w:rsid w:val="007B5C36"/>
    <w:rsid w:val="007B6075"/>
    <w:rsid w:val="007B626F"/>
    <w:rsid w:val="007B7A49"/>
    <w:rsid w:val="007C03A9"/>
    <w:rsid w:val="007C56E0"/>
    <w:rsid w:val="007C5736"/>
    <w:rsid w:val="007C5C4A"/>
    <w:rsid w:val="007C6445"/>
    <w:rsid w:val="007C73D2"/>
    <w:rsid w:val="007D090F"/>
    <w:rsid w:val="007D14CD"/>
    <w:rsid w:val="007D1921"/>
    <w:rsid w:val="007D2C8D"/>
    <w:rsid w:val="007D2ED7"/>
    <w:rsid w:val="007D5DFF"/>
    <w:rsid w:val="007D7B89"/>
    <w:rsid w:val="007D7F89"/>
    <w:rsid w:val="007E04C0"/>
    <w:rsid w:val="007E255E"/>
    <w:rsid w:val="007E4552"/>
    <w:rsid w:val="007E5662"/>
    <w:rsid w:val="007E583D"/>
    <w:rsid w:val="007E6742"/>
    <w:rsid w:val="007E6E24"/>
    <w:rsid w:val="007E701B"/>
    <w:rsid w:val="007F27C3"/>
    <w:rsid w:val="007F4FC7"/>
    <w:rsid w:val="008007D2"/>
    <w:rsid w:val="00802D68"/>
    <w:rsid w:val="00803D6B"/>
    <w:rsid w:val="00804F31"/>
    <w:rsid w:val="0080794C"/>
    <w:rsid w:val="00811C38"/>
    <w:rsid w:val="00811D1F"/>
    <w:rsid w:val="00811FBD"/>
    <w:rsid w:val="008121D1"/>
    <w:rsid w:val="00812BC3"/>
    <w:rsid w:val="00812EFA"/>
    <w:rsid w:val="00813006"/>
    <w:rsid w:val="00813597"/>
    <w:rsid w:val="00813E42"/>
    <w:rsid w:val="00815073"/>
    <w:rsid w:val="008152B7"/>
    <w:rsid w:val="00815507"/>
    <w:rsid w:val="00817BD4"/>
    <w:rsid w:val="00820AC0"/>
    <w:rsid w:val="00820FC9"/>
    <w:rsid w:val="00821567"/>
    <w:rsid w:val="00821917"/>
    <w:rsid w:val="008227E9"/>
    <w:rsid w:val="0082350D"/>
    <w:rsid w:val="00824A0C"/>
    <w:rsid w:val="0082645F"/>
    <w:rsid w:val="00827DB9"/>
    <w:rsid w:val="00833042"/>
    <w:rsid w:val="0083426D"/>
    <w:rsid w:val="00834759"/>
    <w:rsid w:val="00834C6D"/>
    <w:rsid w:val="00835EF6"/>
    <w:rsid w:val="0083626A"/>
    <w:rsid w:val="0083681D"/>
    <w:rsid w:val="00836EC2"/>
    <w:rsid w:val="0083739E"/>
    <w:rsid w:val="00837C2E"/>
    <w:rsid w:val="008401EA"/>
    <w:rsid w:val="00840865"/>
    <w:rsid w:val="00840CA9"/>
    <w:rsid w:val="00840F30"/>
    <w:rsid w:val="0084191B"/>
    <w:rsid w:val="00842C30"/>
    <w:rsid w:val="00842D10"/>
    <w:rsid w:val="008449AB"/>
    <w:rsid w:val="008452E3"/>
    <w:rsid w:val="0085186E"/>
    <w:rsid w:val="00852E8B"/>
    <w:rsid w:val="00853BC9"/>
    <w:rsid w:val="00854CC9"/>
    <w:rsid w:val="00855930"/>
    <w:rsid w:val="00856154"/>
    <w:rsid w:val="00860192"/>
    <w:rsid w:val="00860FC1"/>
    <w:rsid w:val="00862A41"/>
    <w:rsid w:val="00864269"/>
    <w:rsid w:val="008650AB"/>
    <w:rsid w:val="0086518D"/>
    <w:rsid w:val="008665C0"/>
    <w:rsid w:val="008669A9"/>
    <w:rsid w:val="00867BF7"/>
    <w:rsid w:val="00870A47"/>
    <w:rsid w:val="0087246C"/>
    <w:rsid w:val="0087259F"/>
    <w:rsid w:val="00872EAF"/>
    <w:rsid w:val="00873A45"/>
    <w:rsid w:val="00874275"/>
    <w:rsid w:val="0087666B"/>
    <w:rsid w:val="00877F1C"/>
    <w:rsid w:val="00883335"/>
    <w:rsid w:val="00885564"/>
    <w:rsid w:val="00885BB8"/>
    <w:rsid w:val="008935D1"/>
    <w:rsid w:val="00895BC0"/>
    <w:rsid w:val="008969B6"/>
    <w:rsid w:val="008973E0"/>
    <w:rsid w:val="008A0C30"/>
    <w:rsid w:val="008A101D"/>
    <w:rsid w:val="008A656C"/>
    <w:rsid w:val="008A74A2"/>
    <w:rsid w:val="008B0679"/>
    <w:rsid w:val="008B2C94"/>
    <w:rsid w:val="008B676D"/>
    <w:rsid w:val="008C1B36"/>
    <w:rsid w:val="008C580B"/>
    <w:rsid w:val="008C633F"/>
    <w:rsid w:val="008C7172"/>
    <w:rsid w:val="008C78E1"/>
    <w:rsid w:val="008D3AAB"/>
    <w:rsid w:val="008D3F3B"/>
    <w:rsid w:val="008E0199"/>
    <w:rsid w:val="008E0676"/>
    <w:rsid w:val="008E4D09"/>
    <w:rsid w:val="008E4E30"/>
    <w:rsid w:val="008E59F2"/>
    <w:rsid w:val="008E6248"/>
    <w:rsid w:val="008E6E73"/>
    <w:rsid w:val="008E7207"/>
    <w:rsid w:val="008F11E8"/>
    <w:rsid w:val="008F2B50"/>
    <w:rsid w:val="008F2EF2"/>
    <w:rsid w:val="008F42DE"/>
    <w:rsid w:val="008F5F5B"/>
    <w:rsid w:val="008F6815"/>
    <w:rsid w:val="00904C61"/>
    <w:rsid w:val="00911F18"/>
    <w:rsid w:val="00912853"/>
    <w:rsid w:val="00913428"/>
    <w:rsid w:val="00913FAC"/>
    <w:rsid w:val="00914C26"/>
    <w:rsid w:val="00917B3D"/>
    <w:rsid w:val="00921372"/>
    <w:rsid w:val="00922386"/>
    <w:rsid w:val="0092267E"/>
    <w:rsid w:val="009226B1"/>
    <w:rsid w:val="0092277F"/>
    <w:rsid w:val="00922BD0"/>
    <w:rsid w:val="00923A0D"/>
    <w:rsid w:val="00925462"/>
    <w:rsid w:val="00926D94"/>
    <w:rsid w:val="00930173"/>
    <w:rsid w:val="009329F1"/>
    <w:rsid w:val="00932C89"/>
    <w:rsid w:val="00933862"/>
    <w:rsid w:val="00934108"/>
    <w:rsid w:val="009344EA"/>
    <w:rsid w:val="009404A1"/>
    <w:rsid w:val="009413E9"/>
    <w:rsid w:val="00943EFA"/>
    <w:rsid w:val="00943F31"/>
    <w:rsid w:val="00944052"/>
    <w:rsid w:val="0094408D"/>
    <w:rsid w:val="009460FB"/>
    <w:rsid w:val="00950BA7"/>
    <w:rsid w:val="0095219D"/>
    <w:rsid w:val="009527F8"/>
    <w:rsid w:val="0095373D"/>
    <w:rsid w:val="00953CBB"/>
    <w:rsid w:val="00955E26"/>
    <w:rsid w:val="009560C9"/>
    <w:rsid w:val="009604A7"/>
    <w:rsid w:val="00962908"/>
    <w:rsid w:val="00962CCE"/>
    <w:rsid w:val="009640D8"/>
    <w:rsid w:val="00964271"/>
    <w:rsid w:val="0096629F"/>
    <w:rsid w:val="009662C2"/>
    <w:rsid w:val="0096652E"/>
    <w:rsid w:val="00971689"/>
    <w:rsid w:val="009730BE"/>
    <w:rsid w:val="00981770"/>
    <w:rsid w:val="00986143"/>
    <w:rsid w:val="0098705C"/>
    <w:rsid w:val="00990564"/>
    <w:rsid w:val="00991A5A"/>
    <w:rsid w:val="00994695"/>
    <w:rsid w:val="00994C71"/>
    <w:rsid w:val="00995EB7"/>
    <w:rsid w:val="00996327"/>
    <w:rsid w:val="00997BB1"/>
    <w:rsid w:val="009A0D03"/>
    <w:rsid w:val="009A1338"/>
    <w:rsid w:val="009A231C"/>
    <w:rsid w:val="009A33DC"/>
    <w:rsid w:val="009A4B07"/>
    <w:rsid w:val="009A519B"/>
    <w:rsid w:val="009B05B7"/>
    <w:rsid w:val="009B1FE6"/>
    <w:rsid w:val="009B20EF"/>
    <w:rsid w:val="009B300D"/>
    <w:rsid w:val="009B5AA8"/>
    <w:rsid w:val="009B6001"/>
    <w:rsid w:val="009B6016"/>
    <w:rsid w:val="009B60C9"/>
    <w:rsid w:val="009B6893"/>
    <w:rsid w:val="009C2A18"/>
    <w:rsid w:val="009C2A29"/>
    <w:rsid w:val="009C380C"/>
    <w:rsid w:val="009C39E2"/>
    <w:rsid w:val="009C3D4C"/>
    <w:rsid w:val="009C4716"/>
    <w:rsid w:val="009C4EFE"/>
    <w:rsid w:val="009C50E6"/>
    <w:rsid w:val="009C5BDE"/>
    <w:rsid w:val="009D0624"/>
    <w:rsid w:val="009D0686"/>
    <w:rsid w:val="009D0F1D"/>
    <w:rsid w:val="009D1D25"/>
    <w:rsid w:val="009D2BCF"/>
    <w:rsid w:val="009D2DF8"/>
    <w:rsid w:val="009D3959"/>
    <w:rsid w:val="009D3AF3"/>
    <w:rsid w:val="009D3EBD"/>
    <w:rsid w:val="009D4397"/>
    <w:rsid w:val="009D6CC1"/>
    <w:rsid w:val="009D717C"/>
    <w:rsid w:val="009D7DF5"/>
    <w:rsid w:val="009E06AA"/>
    <w:rsid w:val="009E1111"/>
    <w:rsid w:val="009E1838"/>
    <w:rsid w:val="009E1C9E"/>
    <w:rsid w:val="009E22E8"/>
    <w:rsid w:val="009E2F7F"/>
    <w:rsid w:val="009E2FE7"/>
    <w:rsid w:val="009E6C8C"/>
    <w:rsid w:val="009E72E4"/>
    <w:rsid w:val="009E7A79"/>
    <w:rsid w:val="009F0C82"/>
    <w:rsid w:val="009F49ED"/>
    <w:rsid w:val="009F5189"/>
    <w:rsid w:val="009F5A59"/>
    <w:rsid w:val="009F62A4"/>
    <w:rsid w:val="009F6ED4"/>
    <w:rsid w:val="009F749E"/>
    <w:rsid w:val="00A0318F"/>
    <w:rsid w:val="00A03818"/>
    <w:rsid w:val="00A04976"/>
    <w:rsid w:val="00A052B6"/>
    <w:rsid w:val="00A0588B"/>
    <w:rsid w:val="00A07C05"/>
    <w:rsid w:val="00A1374F"/>
    <w:rsid w:val="00A1428A"/>
    <w:rsid w:val="00A14798"/>
    <w:rsid w:val="00A17085"/>
    <w:rsid w:val="00A20695"/>
    <w:rsid w:val="00A208B2"/>
    <w:rsid w:val="00A213D0"/>
    <w:rsid w:val="00A21626"/>
    <w:rsid w:val="00A22B16"/>
    <w:rsid w:val="00A27D7C"/>
    <w:rsid w:val="00A30C76"/>
    <w:rsid w:val="00A30D46"/>
    <w:rsid w:val="00A32F20"/>
    <w:rsid w:val="00A332F4"/>
    <w:rsid w:val="00A33658"/>
    <w:rsid w:val="00A33944"/>
    <w:rsid w:val="00A35F94"/>
    <w:rsid w:val="00A364EB"/>
    <w:rsid w:val="00A42198"/>
    <w:rsid w:val="00A421B5"/>
    <w:rsid w:val="00A442C3"/>
    <w:rsid w:val="00A44912"/>
    <w:rsid w:val="00A45A80"/>
    <w:rsid w:val="00A467D8"/>
    <w:rsid w:val="00A46CBF"/>
    <w:rsid w:val="00A50F79"/>
    <w:rsid w:val="00A511EA"/>
    <w:rsid w:val="00A52737"/>
    <w:rsid w:val="00A542B7"/>
    <w:rsid w:val="00A544D0"/>
    <w:rsid w:val="00A54EB5"/>
    <w:rsid w:val="00A55070"/>
    <w:rsid w:val="00A553A6"/>
    <w:rsid w:val="00A56C9F"/>
    <w:rsid w:val="00A56D27"/>
    <w:rsid w:val="00A642FD"/>
    <w:rsid w:val="00A644B5"/>
    <w:rsid w:val="00A665BB"/>
    <w:rsid w:val="00A66F0A"/>
    <w:rsid w:val="00A67047"/>
    <w:rsid w:val="00A704B8"/>
    <w:rsid w:val="00A70AC7"/>
    <w:rsid w:val="00A72321"/>
    <w:rsid w:val="00A739E2"/>
    <w:rsid w:val="00A74E70"/>
    <w:rsid w:val="00A76681"/>
    <w:rsid w:val="00A76B7C"/>
    <w:rsid w:val="00A76BB1"/>
    <w:rsid w:val="00A76E77"/>
    <w:rsid w:val="00A77374"/>
    <w:rsid w:val="00A77C7B"/>
    <w:rsid w:val="00A802C5"/>
    <w:rsid w:val="00A80BB8"/>
    <w:rsid w:val="00A83047"/>
    <w:rsid w:val="00A84B13"/>
    <w:rsid w:val="00A84F53"/>
    <w:rsid w:val="00A86DA0"/>
    <w:rsid w:val="00A9045C"/>
    <w:rsid w:val="00A92739"/>
    <w:rsid w:val="00A93959"/>
    <w:rsid w:val="00A94DE5"/>
    <w:rsid w:val="00A96675"/>
    <w:rsid w:val="00A96801"/>
    <w:rsid w:val="00A9696E"/>
    <w:rsid w:val="00A96F2A"/>
    <w:rsid w:val="00A974EA"/>
    <w:rsid w:val="00AA07A2"/>
    <w:rsid w:val="00AA1A7D"/>
    <w:rsid w:val="00AA2219"/>
    <w:rsid w:val="00AA2BE5"/>
    <w:rsid w:val="00AA48E1"/>
    <w:rsid w:val="00AA7783"/>
    <w:rsid w:val="00AB195F"/>
    <w:rsid w:val="00AB37D4"/>
    <w:rsid w:val="00AB5078"/>
    <w:rsid w:val="00AB5944"/>
    <w:rsid w:val="00AB7275"/>
    <w:rsid w:val="00AC08E7"/>
    <w:rsid w:val="00AC2165"/>
    <w:rsid w:val="00AC42AB"/>
    <w:rsid w:val="00AC5EAF"/>
    <w:rsid w:val="00AC7FEE"/>
    <w:rsid w:val="00AD0105"/>
    <w:rsid w:val="00AD21B8"/>
    <w:rsid w:val="00AD2835"/>
    <w:rsid w:val="00AD32AC"/>
    <w:rsid w:val="00AD4CD9"/>
    <w:rsid w:val="00AD555A"/>
    <w:rsid w:val="00AD5899"/>
    <w:rsid w:val="00AD6564"/>
    <w:rsid w:val="00AD685D"/>
    <w:rsid w:val="00AD7CFC"/>
    <w:rsid w:val="00AE2BA1"/>
    <w:rsid w:val="00AE5189"/>
    <w:rsid w:val="00AE78C9"/>
    <w:rsid w:val="00AF0832"/>
    <w:rsid w:val="00AF0B82"/>
    <w:rsid w:val="00AF10CC"/>
    <w:rsid w:val="00AF1A6A"/>
    <w:rsid w:val="00AF3891"/>
    <w:rsid w:val="00B00616"/>
    <w:rsid w:val="00B00B14"/>
    <w:rsid w:val="00B01C96"/>
    <w:rsid w:val="00B05A33"/>
    <w:rsid w:val="00B11DAE"/>
    <w:rsid w:val="00B1529B"/>
    <w:rsid w:val="00B15C87"/>
    <w:rsid w:val="00B17F38"/>
    <w:rsid w:val="00B206E1"/>
    <w:rsid w:val="00B2143F"/>
    <w:rsid w:val="00B22AA1"/>
    <w:rsid w:val="00B238CD"/>
    <w:rsid w:val="00B2735A"/>
    <w:rsid w:val="00B300FD"/>
    <w:rsid w:val="00B31A12"/>
    <w:rsid w:val="00B31A86"/>
    <w:rsid w:val="00B32CDF"/>
    <w:rsid w:val="00B36FC9"/>
    <w:rsid w:val="00B41663"/>
    <w:rsid w:val="00B41F3B"/>
    <w:rsid w:val="00B44161"/>
    <w:rsid w:val="00B4761E"/>
    <w:rsid w:val="00B50BEE"/>
    <w:rsid w:val="00B51088"/>
    <w:rsid w:val="00B52D9F"/>
    <w:rsid w:val="00B548FF"/>
    <w:rsid w:val="00B555C7"/>
    <w:rsid w:val="00B55FD2"/>
    <w:rsid w:val="00B579CA"/>
    <w:rsid w:val="00B601BF"/>
    <w:rsid w:val="00B61ACF"/>
    <w:rsid w:val="00B62E81"/>
    <w:rsid w:val="00B63B38"/>
    <w:rsid w:val="00B64FE5"/>
    <w:rsid w:val="00B65767"/>
    <w:rsid w:val="00B65EFA"/>
    <w:rsid w:val="00B67BB7"/>
    <w:rsid w:val="00B67DAB"/>
    <w:rsid w:val="00B7098E"/>
    <w:rsid w:val="00B70F94"/>
    <w:rsid w:val="00B7216B"/>
    <w:rsid w:val="00B757EF"/>
    <w:rsid w:val="00B7620B"/>
    <w:rsid w:val="00B81AE8"/>
    <w:rsid w:val="00B81C00"/>
    <w:rsid w:val="00B81FC6"/>
    <w:rsid w:val="00B82B2E"/>
    <w:rsid w:val="00B84433"/>
    <w:rsid w:val="00B84578"/>
    <w:rsid w:val="00B84A09"/>
    <w:rsid w:val="00B853A6"/>
    <w:rsid w:val="00B874F9"/>
    <w:rsid w:val="00B87818"/>
    <w:rsid w:val="00B91E25"/>
    <w:rsid w:val="00B946C7"/>
    <w:rsid w:val="00B948BC"/>
    <w:rsid w:val="00B95950"/>
    <w:rsid w:val="00B95AFB"/>
    <w:rsid w:val="00B9672E"/>
    <w:rsid w:val="00B96F6A"/>
    <w:rsid w:val="00B97619"/>
    <w:rsid w:val="00BA73F0"/>
    <w:rsid w:val="00BB16A0"/>
    <w:rsid w:val="00BB317C"/>
    <w:rsid w:val="00BB4199"/>
    <w:rsid w:val="00BB77C6"/>
    <w:rsid w:val="00BB7A8E"/>
    <w:rsid w:val="00BC14D2"/>
    <w:rsid w:val="00BC5DA1"/>
    <w:rsid w:val="00BD019D"/>
    <w:rsid w:val="00BD0799"/>
    <w:rsid w:val="00BD16F4"/>
    <w:rsid w:val="00BD1FFC"/>
    <w:rsid w:val="00BD3AF9"/>
    <w:rsid w:val="00BD3B11"/>
    <w:rsid w:val="00BD3C74"/>
    <w:rsid w:val="00BD4461"/>
    <w:rsid w:val="00BD51D0"/>
    <w:rsid w:val="00BD69DD"/>
    <w:rsid w:val="00BE165E"/>
    <w:rsid w:val="00BE210A"/>
    <w:rsid w:val="00BE582A"/>
    <w:rsid w:val="00BE6B7C"/>
    <w:rsid w:val="00BE7000"/>
    <w:rsid w:val="00BF1BAB"/>
    <w:rsid w:val="00BF4A3E"/>
    <w:rsid w:val="00BF5BE7"/>
    <w:rsid w:val="00C008E1"/>
    <w:rsid w:val="00C026BE"/>
    <w:rsid w:val="00C03749"/>
    <w:rsid w:val="00C05FB8"/>
    <w:rsid w:val="00C10199"/>
    <w:rsid w:val="00C1044A"/>
    <w:rsid w:val="00C12F48"/>
    <w:rsid w:val="00C1560E"/>
    <w:rsid w:val="00C15CAC"/>
    <w:rsid w:val="00C16835"/>
    <w:rsid w:val="00C16958"/>
    <w:rsid w:val="00C20A28"/>
    <w:rsid w:val="00C20A37"/>
    <w:rsid w:val="00C22ADF"/>
    <w:rsid w:val="00C22CCB"/>
    <w:rsid w:val="00C23A8A"/>
    <w:rsid w:val="00C23D7F"/>
    <w:rsid w:val="00C26BC7"/>
    <w:rsid w:val="00C30BD6"/>
    <w:rsid w:val="00C315CD"/>
    <w:rsid w:val="00C335C7"/>
    <w:rsid w:val="00C37700"/>
    <w:rsid w:val="00C40FFD"/>
    <w:rsid w:val="00C41764"/>
    <w:rsid w:val="00C41F1C"/>
    <w:rsid w:val="00C42331"/>
    <w:rsid w:val="00C44597"/>
    <w:rsid w:val="00C46308"/>
    <w:rsid w:val="00C47192"/>
    <w:rsid w:val="00C50C29"/>
    <w:rsid w:val="00C51BD8"/>
    <w:rsid w:val="00C5242E"/>
    <w:rsid w:val="00C55639"/>
    <w:rsid w:val="00C55EC7"/>
    <w:rsid w:val="00C6083A"/>
    <w:rsid w:val="00C613C2"/>
    <w:rsid w:val="00C622E2"/>
    <w:rsid w:val="00C625F1"/>
    <w:rsid w:val="00C63354"/>
    <w:rsid w:val="00C640DC"/>
    <w:rsid w:val="00C64C66"/>
    <w:rsid w:val="00C64D22"/>
    <w:rsid w:val="00C65865"/>
    <w:rsid w:val="00C66926"/>
    <w:rsid w:val="00C6699F"/>
    <w:rsid w:val="00C66DF6"/>
    <w:rsid w:val="00C67987"/>
    <w:rsid w:val="00C722C5"/>
    <w:rsid w:val="00C72D35"/>
    <w:rsid w:val="00C73986"/>
    <w:rsid w:val="00C74B26"/>
    <w:rsid w:val="00C76213"/>
    <w:rsid w:val="00C76AB7"/>
    <w:rsid w:val="00C818EC"/>
    <w:rsid w:val="00C824C6"/>
    <w:rsid w:val="00C82DF2"/>
    <w:rsid w:val="00C84B0B"/>
    <w:rsid w:val="00C84CB0"/>
    <w:rsid w:val="00C85B82"/>
    <w:rsid w:val="00C87760"/>
    <w:rsid w:val="00C90E64"/>
    <w:rsid w:val="00C90F26"/>
    <w:rsid w:val="00C919C2"/>
    <w:rsid w:val="00C91BCB"/>
    <w:rsid w:val="00C936BA"/>
    <w:rsid w:val="00C95334"/>
    <w:rsid w:val="00C95432"/>
    <w:rsid w:val="00C96CED"/>
    <w:rsid w:val="00C97497"/>
    <w:rsid w:val="00CA12E6"/>
    <w:rsid w:val="00CA1A0A"/>
    <w:rsid w:val="00CA4CDC"/>
    <w:rsid w:val="00CA5496"/>
    <w:rsid w:val="00CA59EB"/>
    <w:rsid w:val="00CB0DDD"/>
    <w:rsid w:val="00CB1E59"/>
    <w:rsid w:val="00CB3221"/>
    <w:rsid w:val="00CB4299"/>
    <w:rsid w:val="00CB4CAC"/>
    <w:rsid w:val="00CB506D"/>
    <w:rsid w:val="00CB77AA"/>
    <w:rsid w:val="00CC30F7"/>
    <w:rsid w:val="00CC4D81"/>
    <w:rsid w:val="00CC67A2"/>
    <w:rsid w:val="00CD0D55"/>
    <w:rsid w:val="00CD35E5"/>
    <w:rsid w:val="00CD5BC9"/>
    <w:rsid w:val="00CD678B"/>
    <w:rsid w:val="00CD67ED"/>
    <w:rsid w:val="00CE63B5"/>
    <w:rsid w:val="00CE71EB"/>
    <w:rsid w:val="00CF1372"/>
    <w:rsid w:val="00CF1EDB"/>
    <w:rsid w:val="00CF1FB9"/>
    <w:rsid w:val="00CF2E84"/>
    <w:rsid w:val="00CF4846"/>
    <w:rsid w:val="00D00272"/>
    <w:rsid w:val="00D00DFA"/>
    <w:rsid w:val="00D01E23"/>
    <w:rsid w:val="00D01E82"/>
    <w:rsid w:val="00D02EE0"/>
    <w:rsid w:val="00D03312"/>
    <w:rsid w:val="00D03D4D"/>
    <w:rsid w:val="00D04C30"/>
    <w:rsid w:val="00D05F72"/>
    <w:rsid w:val="00D060A7"/>
    <w:rsid w:val="00D10546"/>
    <w:rsid w:val="00D11B13"/>
    <w:rsid w:val="00D12DBF"/>
    <w:rsid w:val="00D141B8"/>
    <w:rsid w:val="00D236E1"/>
    <w:rsid w:val="00D262A0"/>
    <w:rsid w:val="00D2703C"/>
    <w:rsid w:val="00D276FC"/>
    <w:rsid w:val="00D27AD7"/>
    <w:rsid w:val="00D3037C"/>
    <w:rsid w:val="00D30A73"/>
    <w:rsid w:val="00D3187B"/>
    <w:rsid w:val="00D32535"/>
    <w:rsid w:val="00D32D49"/>
    <w:rsid w:val="00D336D9"/>
    <w:rsid w:val="00D35F0B"/>
    <w:rsid w:val="00D41570"/>
    <w:rsid w:val="00D41811"/>
    <w:rsid w:val="00D4255F"/>
    <w:rsid w:val="00D44E5B"/>
    <w:rsid w:val="00D44FE7"/>
    <w:rsid w:val="00D45A02"/>
    <w:rsid w:val="00D46A28"/>
    <w:rsid w:val="00D470E5"/>
    <w:rsid w:val="00D47955"/>
    <w:rsid w:val="00D50C3C"/>
    <w:rsid w:val="00D517E6"/>
    <w:rsid w:val="00D5345D"/>
    <w:rsid w:val="00D538D3"/>
    <w:rsid w:val="00D539B0"/>
    <w:rsid w:val="00D53B57"/>
    <w:rsid w:val="00D5414D"/>
    <w:rsid w:val="00D562E4"/>
    <w:rsid w:val="00D61A0D"/>
    <w:rsid w:val="00D61E0B"/>
    <w:rsid w:val="00D61FAB"/>
    <w:rsid w:val="00D62873"/>
    <w:rsid w:val="00D649EC"/>
    <w:rsid w:val="00D64BD1"/>
    <w:rsid w:val="00D64CF5"/>
    <w:rsid w:val="00D658F0"/>
    <w:rsid w:val="00D6739C"/>
    <w:rsid w:val="00D67964"/>
    <w:rsid w:val="00D708E4"/>
    <w:rsid w:val="00D719EC"/>
    <w:rsid w:val="00D72BD6"/>
    <w:rsid w:val="00D736A0"/>
    <w:rsid w:val="00D73C58"/>
    <w:rsid w:val="00D76057"/>
    <w:rsid w:val="00D8041B"/>
    <w:rsid w:val="00D81602"/>
    <w:rsid w:val="00D81684"/>
    <w:rsid w:val="00D852B8"/>
    <w:rsid w:val="00D86A92"/>
    <w:rsid w:val="00D903DD"/>
    <w:rsid w:val="00D90655"/>
    <w:rsid w:val="00D90C95"/>
    <w:rsid w:val="00D91FA1"/>
    <w:rsid w:val="00D93BD9"/>
    <w:rsid w:val="00D93DC3"/>
    <w:rsid w:val="00D9744D"/>
    <w:rsid w:val="00D97CF8"/>
    <w:rsid w:val="00DA00E2"/>
    <w:rsid w:val="00DA06AE"/>
    <w:rsid w:val="00DA3CC3"/>
    <w:rsid w:val="00DA54DB"/>
    <w:rsid w:val="00DA71E2"/>
    <w:rsid w:val="00DA7D5B"/>
    <w:rsid w:val="00DB0C93"/>
    <w:rsid w:val="00DB0DFF"/>
    <w:rsid w:val="00DB2086"/>
    <w:rsid w:val="00DB3557"/>
    <w:rsid w:val="00DB39C4"/>
    <w:rsid w:val="00DB3EC5"/>
    <w:rsid w:val="00DB3F11"/>
    <w:rsid w:val="00DB422A"/>
    <w:rsid w:val="00DB42DF"/>
    <w:rsid w:val="00DB5032"/>
    <w:rsid w:val="00DB5083"/>
    <w:rsid w:val="00DB59C2"/>
    <w:rsid w:val="00DB5B64"/>
    <w:rsid w:val="00DB7F56"/>
    <w:rsid w:val="00DC170D"/>
    <w:rsid w:val="00DC2619"/>
    <w:rsid w:val="00DC2FF5"/>
    <w:rsid w:val="00DC37E3"/>
    <w:rsid w:val="00DC7B97"/>
    <w:rsid w:val="00DD1E0B"/>
    <w:rsid w:val="00DD283B"/>
    <w:rsid w:val="00DD3160"/>
    <w:rsid w:val="00DD3216"/>
    <w:rsid w:val="00DD3337"/>
    <w:rsid w:val="00DE23F3"/>
    <w:rsid w:val="00DE4F2A"/>
    <w:rsid w:val="00DE5145"/>
    <w:rsid w:val="00DE523C"/>
    <w:rsid w:val="00DE7684"/>
    <w:rsid w:val="00DF0391"/>
    <w:rsid w:val="00DF03B2"/>
    <w:rsid w:val="00DF7B01"/>
    <w:rsid w:val="00E001E0"/>
    <w:rsid w:val="00E01CFF"/>
    <w:rsid w:val="00E02389"/>
    <w:rsid w:val="00E05053"/>
    <w:rsid w:val="00E13F33"/>
    <w:rsid w:val="00E14CE4"/>
    <w:rsid w:val="00E15222"/>
    <w:rsid w:val="00E165C5"/>
    <w:rsid w:val="00E16F9D"/>
    <w:rsid w:val="00E1711B"/>
    <w:rsid w:val="00E20C3D"/>
    <w:rsid w:val="00E2331D"/>
    <w:rsid w:val="00E2433E"/>
    <w:rsid w:val="00E24594"/>
    <w:rsid w:val="00E273F4"/>
    <w:rsid w:val="00E27F18"/>
    <w:rsid w:val="00E3145C"/>
    <w:rsid w:val="00E33D30"/>
    <w:rsid w:val="00E37C92"/>
    <w:rsid w:val="00E40B9B"/>
    <w:rsid w:val="00E4173A"/>
    <w:rsid w:val="00E43AD8"/>
    <w:rsid w:val="00E45390"/>
    <w:rsid w:val="00E45446"/>
    <w:rsid w:val="00E479E2"/>
    <w:rsid w:val="00E47FE8"/>
    <w:rsid w:val="00E50214"/>
    <w:rsid w:val="00E51B3B"/>
    <w:rsid w:val="00E5274E"/>
    <w:rsid w:val="00E535AC"/>
    <w:rsid w:val="00E56381"/>
    <w:rsid w:val="00E570CD"/>
    <w:rsid w:val="00E60248"/>
    <w:rsid w:val="00E61DA1"/>
    <w:rsid w:val="00E620F1"/>
    <w:rsid w:val="00E650AD"/>
    <w:rsid w:val="00E66232"/>
    <w:rsid w:val="00E67919"/>
    <w:rsid w:val="00E7051D"/>
    <w:rsid w:val="00E70824"/>
    <w:rsid w:val="00E70865"/>
    <w:rsid w:val="00E72F0C"/>
    <w:rsid w:val="00E73C31"/>
    <w:rsid w:val="00E762AF"/>
    <w:rsid w:val="00E766B4"/>
    <w:rsid w:val="00E8019C"/>
    <w:rsid w:val="00E83863"/>
    <w:rsid w:val="00E84875"/>
    <w:rsid w:val="00E84BE9"/>
    <w:rsid w:val="00E85BC6"/>
    <w:rsid w:val="00E862F8"/>
    <w:rsid w:val="00E86622"/>
    <w:rsid w:val="00E872C3"/>
    <w:rsid w:val="00E9082E"/>
    <w:rsid w:val="00E90D03"/>
    <w:rsid w:val="00E91FAA"/>
    <w:rsid w:val="00E9256F"/>
    <w:rsid w:val="00E92D4B"/>
    <w:rsid w:val="00E937E4"/>
    <w:rsid w:val="00E93DB8"/>
    <w:rsid w:val="00E94123"/>
    <w:rsid w:val="00EA10FA"/>
    <w:rsid w:val="00EB024B"/>
    <w:rsid w:val="00EB23FC"/>
    <w:rsid w:val="00EB3F4B"/>
    <w:rsid w:val="00EB4BFE"/>
    <w:rsid w:val="00EB5377"/>
    <w:rsid w:val="00EB5A1C"/>
    <w:rsid w:val="00EB76DF"/>
    <w:rsid w:val="00EB7C55"/>
    <w:rsid w:val="00EC0392"/>
    <w:rsid w:val="00EC2D99"/>
    <w:rsid w:val="00EC3583"/>
    <w:rsid w:val="00EC3C11"/>
    <w:rsid w:val="00EC5B31"/>
    <w:rsid w:val="00EC6182"/>
    <w:rsid w:val="00EC63E7"/>
    <w:rsid w:val="00EC6570"/>
    <w:rsid w:val="00ED278D"/>
    <w:rsid w:val="00ED35D8"/>
    <w:rsid w:val="00ED3D19"/>
    <w:rsid w:val="00ED6343"/>
    <w:rsid w:val="00ED6623"/>
    <w:rsid w:val="00EE0A93"/>
    <w:rsid w:val="00EE0AC9"/>
    <w:rsid w:val="00EE2CEA"/>
    <w:rsid w:val="00EE2EE7"/>
    <w:rsid w:val="00EE70AC"/>
    <w:rsid w:val="00EF1266"/>
    <w:rsid w:val="00EF1A21"/>
    <w:rsid w:val="00EF1CFB"/>
    <w:rsid w:val="00EF30DF"/>
    <w:rsid w:val="00EF37B1"/>
    <w:rsid w:val="00EF5184"/>
    <w:rsid w:val="00EF5F20"/>
    <w:rsid w:val="00EF6BEE"/>
    <w:rsid w:val="00F04D2F"/>
    <w:rsid w:val="00F0519B"/>
    <w:rsid w:val="00F05908"/>
    <w:rsid w:val="00F06B76"/>
    <w:rsid w:val="00F10EE5"/>
    <w:rsid w:val="00F12492"/>
    <w:rsid w:val="00F12582"/>
    <w:rsid w:val="00F14B4B"/>
    <w:rsid w:val="00F1586E"/>
    <w:rsid w:val="00F24556"/>
    <w:rsid w:val="00F262B0"/>
    <w:rsid w:val="00F26E64"/>
    <w:rsid w:val="00F27076"/>
    <w:rsid w:val="00F278E5"/>
    <w:rsid w:val="00F30A98"/>
    <w:rsid w:val="00F31C0F"/>
    <w:rsid w:val="00F32191"/>
    <w:rsid w:val="00F33F3A"/>
    <w:rsid w:val="00F34C6A"/>
    <w:rsid w:val="00F365B2"/>
    <w:rsid w:val="00F36A10"/>
    <w:rsid w:val="00F41491"/>
    <w:rsid w:val="00F43274"/>
    <w:rsid w:val="00F44951"/>
    <w:rsid w:val="00F46635"/>
    <w:rsid w:val="00F46F75"/>
    <w:rsid w:val="00F50226"/>
    <w:rsid w:val="00F506E7"/>
    <w:rsid w:val="00F50B5C"/>
    <w:rsid w:val="00F5166A"/>
    <w:rsid w:val="00F55720"/>
    <w:rsid w:val="00F55B81"/>
    <w:rsid w:val="00F56987"/>
    <w:rsid w:val="00F5737A"/>
    <w:rsid w:val="00F57CD9"/>
    <w:rsid w:val="00F6141A"/>
    <w:rsid w:val="00F620FE"/>
    <w:rsid w:val="00F62A45"/>
    <w:rsid w:val="00F62A96"/>
    <w:rsid w:val="00F65055"/>
    <w:rsid w:val="00F71FF7"/>
    <w:rsid w:val="00F72C32"/>
    <w:rsid w:val="00F7414E"/>
    <w:rsid w:val="00F743A6"/>
    <w:rsid w:val="00F75590"/>
    <w:rsid w:val="00F75BB6"/>
    <w:rsid w:val="00F774BF"/>
    <w:rsid w:val="00F81BF0"/>
    <w:rsid w:val="00F81CD7"/>
    <w:rsid w:val="00F82E11"/>
    <w:rsid w:val="00F82ED0"/>
    <w:rsid w:val="00F8394F"/>
    <w:rsid w:val="00F83DC3"/>
    <w:rsid w:val="00F853B9"/>
    <w:rsid w:val="00F9038F"/>
    <w:rsid w:val="00F910D8"/>
    <w:rsid w:val="00F9189A"/>
    <w:rsid w:val="00F918A9"/>
    <w:rsid w:val="00F9744F"/>
    <w:rsid w:val="00FA1A5D"/>
    <w:rsid w:val="00FA3CF6"/>
    <w:rsid w:val="00FA5840"/>
    <w:rsid w:val="00FA5BA5"/>
    <w:rsid w:val="00FA6B88"/>
    <w:rsid w:val="00FA7314"/>
    <w:rsid w:val="00FA7D73"/>
    <w:rsid w:val="00FB1CD6"/>
    <w:rsid w:val="00FB22EF"/>
    <w:rsid w:val="00FB26DC"/>
    <w:rsid w:val="00FB4E2F"/>
    <w:rsid w:val="00FB5F76"/>
    <w:rsid w:val="00FB6CAA"/>
    <w:rsid w:val="00FB7D96"/>
    <w:rsid w:val="00FC01E0"/>
    <w:rsid w:val="00FC1165"/>
    <w:rsid w:val="00FC13B9"/>
    <w:rsid w:val="00FC30BD"/>
    <w:rsid w:val="00FC46C9"/>
    <w:rsid w:val="00FC4942"/>
    <w:rsid w:val="00FD18CA"/>
    <w:rsid w:val="00FD3743"/>
    <w:rsid w:val="00FD393B"/>
    <w:rsid w:val="00FD5FDB"/>
    <w:rsid w:val="00FD6424"/>
    <w:rsid w:val="00FD75EF"/>
    <w:rsid w:val="00FD7DD2"/>
    <w:rsid w:val="00FE033B"/>
    <w:rsid w:val="00FE29CD"/>
    <w:rsid w:val="00FE5475"/>
    <w:rsid w:val="00FE54BC"/>
    <w:rsid w:val="00FE5F2A"/>
    <w:rsid w:val="00FE77F1"/>
    <w:rsid w:val="00FE7C63"/>
    <w:rsid w:val="00FF0609"/>
    <w:rsid w:val="00FF0A31"/>
    <w:rsid w:val="00FF2052"/>
    <w:rsid w:val="00FF2AFD"/>
    <w:rsid w:val="00FF2D39"/>
    <w:rsid w:val="00FF2F71"/>
    <w:rsid w:val="00FF36A3"/>
    <w:rsid w:val="00FF37F3"/>
    <w:rsid w:val="00FF4BCD"/>
    <w:rsid w:val="00FF5D4D"/>
    <w:rsid w:val="00FF5E0D"/>
    <w:rsid w:val="00FF6F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rules v:ext="edit">
        <o:r id="V:Rule1" type="connector" idref="#_x0000_s2050"/>
      </o:rules>
    </o:shapelayout>
  </w:shapeDefaults>
  <w:decimalSymbol w:val="."/>
  <w:listSeparator w:val=";"/>
  <w14:docId w14:val="752A9118"/>
  <w15:docId w15:val="{76365A80-F913-4C94-911A-EB8C65FB6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469F"/>
    <w:pPr>
      <w:spacing w:after="0" w:line="240" w:lineRule="auto"/>
    </w:pPr>
    <w:rPr>
      <w:rFonts w:ascii="Tahoma" w:hAnsi="Tahoma"/>
    </w:rPr>
  </w:style>
  <w:style w:type="paragraph" w:styleId="Titolo1">
    <w:name w:val="heading 1"/>
    <w:basedOn w:val="Normale"/>
    <w:next w:val="Normale"/>
    <w:link w:val="Titolo1Carattere"/>
    <w:uiPriority w:val="9"/>
    <w:qFormat/>
    <w:rsid w:val="00CB1E59"/>
    <w:pPr>
      <w:keepNext/>
      <w:keepLines/>
      <w:numPr>
        <w:numId w:val="1"/>
      </w:numPr>
      <w:spacing w:before="480"/>
      <w:outlineLvl w:val="0"/>
    </w:pPr>
    <w:rPr>
      <w:rFonts w:eastAsiaTheme="majorEastAsia" w:cs="Tahoma"/>
      <w:b/>
      <w:bCs/>
      <w:sz w:val="28"/>
      <w:szCs w:val="28"/>
    </w:rPr>
  </w:style>
  <w:style w:type="paragraph" w:styleId="Titolo2">
    <w:name w:val="heading 2"/>
    <w:basedOn w:val="Normale"/>
    <w:next w:val="Normale"/>
    <w:link w:val="Titolo2Carattere"/>
    <w:uiPriority w:val="9"/>
    <w:unhideWhenUsed/>
    <w:qFormat/>
    <w:rsid w:val="00CB1E59"/>
    <w:pPr>
      <w:keepNext/>
      <w:keepLines/>
      <w:numPr>
        <w:ilvl w:val="1"/>
        <w:numId w:val="1"/>
      </w:numPr>
      <w:spacing w:before="200"/>
      <w:outlineLvl w:val="1"/>
    </w:pPr>
    <w:rPr>
      <w:rFonts w:eastAsiaTheme="majorEastAsia" w:cs="Tahoma"/>
      <w:b/>
      <w:bCs/>
      <w:sz w:val="26"/>
      <w:szCs w:val="26"/>
    </w:rPr>
  </w:style>
  <w:style w:type="paragraph" w:styleId="Titolo3">
    <w:name w:val="heading 3"/>
    <w:basedOn w:val="Titolo2"/>
    <w:next w:val="Normale"/>
    <w:link w:val="Titolo3Carattere"/>
    <w:uiPriority w:val="9"/>
    <w:unhideWhenUsed/>
    <w:qFormat/>
    <w:rsid w:val="00B874F9"/>
    <w:pPr>
      <w:numPr>
        <w:ilvl w:val="2"/>
      </w:numPr>
      <w:outlineLvl w:val="2"/>
    </w:pPr>
    <w:rPr>
      <w:rFonts w:cstheme="majorBidi"/>
      <w:bCs w:val="0"/>
      <w:sz w:val="24"/>
    </w:rPr>
  </w:style>
  <w:style w:type="paragraph" w:styleId="Titolo4">
    <w:name w:val="heading 4"/>
    <w:basedOn w:val="Normale"/>
    <w:next w:val="Normale"/>
    <w:link w:val="Titolo4Carattere"/>
    <w:uiPriority w:val="9"/>
    <w:semiHidden/>
    <w:unhideWhenUsed/>
    <w:qFormat/>
    <w:rsid w:val="00CB1E59"/>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CB1E5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CB1E5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CB1E5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CB1E5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CB1E5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4005C"/>
    <w:pPr>
      <w:ind w:left="720"/>
      <w:contextualSpacing/>
    </w:pPr>
  </w:style>
  <w:style w:type="character" w:styleId="Collegamentoipertestuale">
    <w:name w:val="Hyperlink"/>
    <w:basedOn w:val="Carpredefinitoparagrafo"/>
    <w:uiPriority w:val="99"/>
    <w:unhideWhenUsed/>
    <w:rsid w:val="00FD7DD2"/>
    <w:rPr>
      <w:color w:val="0000FF" w:themeColor="hyperlink"/>
      <w:u w:val="single"/>
    </w:rPr>
  </w:style>
  <w:style w:type="paragraph" w:styleId="Testofumetto">
    <w:name w:val="Balloon Text"/>
    <w:basedOn w:val="Normale"/>
    <w:link w:val="TestofumettoCarattere"/>
    <w:uiPriority w:val="99"/>
    <w:semiHidden/>
    <w:unhideWhenUsed/>
    <w:rsid w:val="00FD7DD2"/>
    <w:rPr>
      <w:rFonts w:cs="Tahoma"/>
      <w:sz w:val="16"/>
      <w:szCs w:val="16"/>
    </w:rPr>
  </w:style>
  <w:style w:type="character" w:customStyle="1" w:styleId="TestofumettoCarattere">
    <w:name w:val="Testo fumetto Carattere"/>
    <w:basedOn w:val="Carpredefinitoparagrafo"/>
    <w:link w:val="Testofumetto"/>
    <w:uiPriority w:val="99"/>
    <w:semiHidden/>
    <w:rsid w:val="00FD7DD2"/>
    <w:rPr>
      <w:rFonts w:ascii="Tahoma" w:hAnsi="Tahoma" w:cs="Tahoma"/>
      <w:sz w:val="16"/>
      <w:szCs w:val="16"/>
    </w:rPr>
  </w:style>
  <w:style w:type="character" w:customStyle="1" w:styleId="Titolo1Carattere">
    <w:name w:val="Titolo 1 Carattere"/>
    <w:basedOn w:val="Carpredefinitoparagrafo"/>
    <w:link w:val="Titolo1"/>
    <w:uiPriority w:val="9"/>
    <w:rsid w:val="00CB1E59"/>
    <w:rPr>
      <w:rFonts w:ascii="Tahoma" w:eastAsiaTheme="majorEastAsia" w:hAnsi="Tahoma" w:cs="Tahoma"/>
      <w:b/>
      <w:bCs/>
      <w:sz w:val="28"/>
      <w:szCs w:val="28"/>
    </w:rPr>
  </w:style>
  <w:style w:type="character" w:customStyle="1" w:styleId="Titolo2Carattere">
    <w:name w:val="Titolo 2 Carattere"/>
    <w:basedOn w:val="Carpredefinitoparagrafo"/>
    <w:link w:val="Titolo2"/>
    <w:uiPriority w:val="9"/>
    <w:rsid w:val="00CB1E59"/>
    <w:rPr>
      <w:rFonts w:ascii="Tahoma" w:eastAsiaTheme="majorEastAsia" w:hAnsi="Tahoma" w:cs="Tahoma"/>
      <w:b/>
      <w:bCs/>
      <w:sz w:val="26"/>
      <w:szCs w:val="26"/>
    </w:rPr>
  </w:style>
  <w:style w:type="character" w:customStyle="1" w:styleId="Titolo3Carattere">
    <w:name w:val="Titolo 3 Carattere"/>
    <w:basedOn w:val="Carpredefinitoparagrafo"/>
    <w:link w:val="Titolo3"/>
    <w:uiPriority w:val="9"/>
    <w:rsid w:val="00B874F9"/>
    <w:rPr>
      <w:rFonts w:ascii="Tahoma" w:eastAsiaTheme="majorEastAsia" w:hAnsi="Tahoma" w:cstheme="majorBidi"/>
      <w:b/>
      <w:sz w:val="24"/>
      <w:szCs w:val="26"/>
    </w:rPr>
  </w:style>
  <w:style w:type="character" w:customStyle="1" w:styleId="Titolo4Carattere">
    <w:name w:val="Titolo 4 Carattere"/>
    <w:basedOn w:val="Carpredefinitoparagrafo"/>
    <w:link w:val="Titolo4"/>
    <w:uiPriority w:val="9"/>
    <w:semiHidden/>
    <w:rsid w:val="00CB1E59"/>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CB1E59"/>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CB1E59"/>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CB1E59"/>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CB1E59"/>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CB1E59"/>
    <w:rPr>
      <w:rFonts w:asciiTheme="majorHAnsi" w:eastAsiaTheme="majorEastAsia" w:hAnsiTheme="majorHAnsi" w:cstheme="majorBidi"/>
      <w:i/>
      <w:iCs/>
      <w:color w:val="404040" w:themeColor="text1" w:themeTint="BF"/>
      <w:sz w:val="20"/>
      <w:szCs w:val="20"/>
    </w:rPr>
  </w:style>
  <w:style w:type="paragraph" w:styleId="Intestazione">
    <w:name w:val="header"/>
    <w:basedOn w:val="Normale"/>
    <w:link w:val="IntestazioneCarattere"/>
    <w:uiPriority w:val="99"/>
    <w:unhideWhenUsed/>
    <w:rsid w:val="00CB1E59"/>
    <w:pPr>
      <w:tabs>
        <w:tab w:val="center" w:pos="4819"/>
        <w:tab w:val="right" w:pos="9638"/>
      </w:tabs>
    </w:pPr>
  </w:style>
  <w:style w:type="character" w:customStyle="1" w:styleId="IntestazioneCarattere">
    <w:name w:val="Intestazione Carattere"/>
    <w:basedOn w:val="Carpredefinitoparagrafo"/>
    <w:link w:val="Intestazione"/>
    <w:uiPriority w:val="99"/>
    <w:rsid w:val="00CB1E59"/>
  </w:style>
  <w:style w:type="paragraph" w:styleId="Pidipagina">
    <w:name w:val="footer"/>
    <w:basedOn w:val="Normale"/>
    <w:link w:val="PidipaginaCarattere"/>
    <w:uiPriority w:val="99"/>
    <w:unhideWhenUsed/>
    <w:rsid w:val="00CB1E59"/>
    <w:pPr>
      <w:tabs>
        <w:tab w:val="center" w:pos="4819"/>
        <w:tab w:val="right" w:pos="9638"/>
      </w:tabs>
    </w:pPr>
  </w:style>
  <w:style w:type="character" w:customStyle="1" w:styleId="PidipaginaCarattere">
    <w:name w:val="Piè di pagina Carattere"/>
    <w:basedOn w:val="Carpredefinitoparagrafo"/>
    <w:link w:val="Pidipagina"/>
    <w:uiPriority w:val="99"/>
    <w:rsid w:val="00CB1E59"/>
  </w:style>
  <w:style w:type="paragraph" w:styleId="Titolo">
    <w:name w:val="Title"/>
    <w:basedOn w:val="Normale"/>
    <w:next w:val="Normale"/>
    <w:link w:val="TitoloCarattere"/>
    <w:uiPriority w:val="10"/>
    <w:qFormat/>
    <w:rsid w:val="00CA1A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CA1A0A"/>
    <w:rPr>
      <w:rFonts w:asciiTheme="majorHAnsi" w:eastAsiaTheme="majorEastAsia" w:hAnsiTheme="majorHAnsi" w:cstheme="majorBidi"/>
      <w:color w:val="17365D" w:themeColor="text2" w:themeShade="BF"/>
      <w:spacing w:val="5"/>
      <w:kern w:val="28"/>
      <w:sz w:val="52"/>
      <w:szCs w:val="52"/>
    </w:rPr>
  </w:style>
  <w:style w:type="paragraph" w:styleId="Titolosommario">
    <w:name w:val="TOC Heading"/>
    <w:basedOn w:val="Titolo1"/>
    <w:next w:val="Normale"/>
    <w:uiPriority w:val="39"/>
    <w:semiHidden/>
    <w:unhideWhenUsed/>
    <w:qFormat/>
    <w:rsid w:val="00821917"/>
    <w:pPr>
      <w:numPr>
        <w:numId w:val="0"/>
      </w:numPr>
      <w:outlineLvl w:val="9"/>
    </w:pPr>
    <w:rPr>
      <w:rFonts w:asciiTheme="majorHAnsi" w:hAnsiTheme="majorHAnsi" w:cstheme="majorBidi"/>
      <w:color w:val="365F91" w:themeColor="accent1" w:themeShade="BF"/>
      <w:lang w:val="en-US" w:eastAsia="ja-JP"/>
    </w:rPr>
  </w:style>
  <w:style w:type="paragraph" w:styleId="Sommario1">
    <w:name w:val="toc 1"/>
    <w:basedOn w:val="Normale"/>
    <w:next w:val="Normale"/>
    <w:autoRedefine/>
    <w:uiPriority w:val="39"/>
    <w:unhideWhenUsed/>
    <w:rsid w:val="00821917"/>
    <w:pPr>
      <w:spacing w:after="100"/>
    </w:pPr>
  </w:style>
  <w:style w:type="paragraph" w:styleId="Sommario2">
    <w:name w:val="toc 2"/>
    <w:basedOn w:val="Normale"/>
    <w:next w:val="Normale"/>
    <w:autoRedefine/>
    <w:uiPriority w:val="39"/>
    <w:unhideWhenUsed/>
    <w:rsid w:val="00821917"/>
    <w:pPr>
      <w:spacing w:after="100"/>
      <w:ind w:left="220"/>
    </w:pPr>
  </w:style>
  <w:style w:type="paragraph" w:styleId="Nessunaspaziatura">
    <w:name w:val="No Spacing"/>
    <w:uiPriority w:val="1"/>
    <w:qFormat/>
    <w:rsid w:val="000A469F"/>
    <w:pPr>
      <w:spacing w:after="0" w:line="240" w:lineRule="auto"/>
    </w:pPr>
    <w:rPr>
      <w:rFonts w:ascii="Tahoma" w:hAnsi="Tahoma"/>
    </w:rPr>
  </w:style>
  <w:style w:type="table" w:styleId="Grigliatabella">
    <w:name w:val="Table Grid"/>
    <w:basedOn w:val="Tabellanormale"/>
    <w:uiPriority w:val="59"/>
    <w:rsid w:val="00B6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3">
    <w:name w:val="toc 3"/>
    <w:basedOn w:val="Normale"/>
    <w:next w:val="Normale"/>
    <w:autoRedefine/>
    <w:uiPriority w:val="39"/>
    <w:unhideWhenUsed/>
    <w:rsid w:val="00162700"/>
    <w:pPr>
      <w:spacing w:after="100"/>
      <w:ind w:left="440"/>
    </w:pPr>
  </w:style>
  <w:style w:type="paragraph" w:styleId="Sommario4">
    <w:name w:val="toc 4"/>
    <w:basedOn w:val="Normale"/>
    <w:next w:val="Normale"/>
    <w:autoRedefine/>
    <w:uiPriority w:val="39"/>
    <w:unhideWhenUsed/>
    <w:rsid w:val="009C4EFE"/>
    <w:pPr>
      <w:spacing w:after="100" w:line="259" w:lineRule="auto"/>
      <w:ind w:left="660"/>
    </w:pPr>
    <w:rPr>
      <w:rFonts w:asciiTheme="minorHAnsi" w:hAnsiTheme="minorHAnsi"/>
    </w:rPr>
  </w:style>
  <w:style w:type="paragraph" w:styleId="Sommario5">
    <w:name w:val="toc 5"/>
    <w:basedOn w:val="Normale"/>
    <w:next w:val="Normale"/>
    <w:autoRedefine/>
    <w:uiPriority w:val="39"/>
    <w:unhideWhenUsed/>
    <w:rsid w:val="009C4EFE"/>
    <w:pPr>
      <w:spacing w:after="100" w:line="259" w:lineRule="auto"/>
      <w:ind w:left="880"/>
    </w:pPr>
    <w:rPr>
      <w:rFonts w:asciiTheme="minorHAnsi" w:hAnsiTheme="minorHAnsi"/>
    </w:rPr>
  </w:style>
  <w:style w:type="paragraph" w:styleId="Sommario6">
    <w:name w:val="toc 6"/>
    <w:basedOn w:val="Normale"/>
    <w:next w:val="Normale"/>
    <w:autoRedefine/>
    <w:uiPriority w:val="39"/>
    <w:unhideWhenUsed/>
    <w:rsid w:val="009C4EFE"/>
    <w:pPr>
      <w:spacing w:after="100" w:line="259" w:lineRule="auto"/>
      <w:ind w:left="1100"/>
    </w:pPr>
    <w:rPr>
      <w:rFonts w:asciiTheme="minorHAnsi" w:hAnsiTheme="minorHAnsi"/>
    </w:rPr>
  </w:style>
  <w:style w:type="paragraph" w:styleId="Sommario7">
    <w:name w:val="toc 7"/>
    <w:basedOn w:val="Normale"/>
    <w:next w:val="Normale"/>
    <w:autoRedefine/>
    <w:uiPriority w:val="39"/>
    <w:unhideWhenUsed/>
    <w:rsid w:val="009C4EFE"/>
    <w:pPr>
      <w:spacing w:after="100" w:line="259" w:lineRule="auto"/>
      <w:ind w:left="1320"/>
    </w:pPr>
    <w:rPr>
      <w:rFonts w:asciiTheme="minorHAnsi" w:hAnsiTheme="minorHAnsi"/>
    </w:rPr>
  </w:style>
  <w:style w:type="paragraph" w:styleId="Sommario8">
    <w:name w:val="toc 8"/>
    <w:basedOn w:val="Normale"/>
    <w:next w:val="Normale"/>
    <w:autoRedefine/>
    <w:uiPriority w:val="39"/>
    <w:unhideWhenUsed/>
    <w:rsid w:val="009C4EFE"/>
    <w:pPr>
      <w:spacing w:after="100" w:line="259" w:lineRule="auto"/>
      <w:ind w:left="1540"/>
    </w:pPr>
    <w:rPr>
      <w:rFonts w:asciiTheme="minorHAnsi" w:hAnsiTheme="minorHAnsi"/>
    </w:rPr>
  </w:style>
  <w:style w:type="paragraph" w:styleId="Sommario9">
    <w:name w:val="toc 9"/>
    <w:basedOn w:val="Normale"/>
    <w:next w:val="Normale"/>
    <w:autoRedefine/>
    <w:uiPriority w:val="39"/>
    <w:unhideWhenUsed/>
    <w:rsid w:val="009C4EFE"/>
    <w:pPr>
      <w:spacing w:after="100" w:line="259" w:lineRule="auto"/>
      <w:ind w:left="1760"/>
    </w:pPr>
    <w:rPr>
      <w:rFonts w:asciiTheme="minorHAnsi" w:hAnsiTheme="minorHAnsi"/>
    </w:rPr>
  </w:style>
  <w:style w:type="paragraph" w:styleId="Didascalia">
    <w:name w:val="caption"/>
    <w:basedOn w:val="Normale"/>
    <w:next w:val="Normale"/>
    <w:uiPriority w:val="35"/>
    <w:unhideWhenUsed/>
    <w:qFormat/>
    <w:rsid w:val="007C03A9"/>
    <w:pPr>
      <w:spacing w:after="200"/>
      <w:jc w:val="center"/>
    </w:pPr>
    <w:rPr>
      <w:i/>
      <w:iCs/>
      <w:sz w:val="20"/>
      <w:szCs w:val="20"/>
    </w:rPr>
  </w:style>
  <w:style w:type="paragraph" w:styleId="Indicedellefigure">
    <w:name w:val="table of figures"/>
    <w:basedOn w:val="Normale"/>
    <w:next w:val="Normale"/>
    <w:uiPriority w:val="99"/>
    <w:unhideWhenUsed/>
    <w:rsid w:val="005D2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971682">
      <w:bodyDiv w:val="1"/>
      <w:marLeft w:val="0"/>
      <w:marRight w:val="0"/>
      <w:marTop w:val="0"/>
      <w:marBottom w:val="0"/>
      <w:divBdr>
        <w:top w:val="none" w:sz="0" w:space="0" w:color="auto"/>
        <w:left w:val="none" w:sz="0" w:space="0" w:color="auto"/>
        <w:bottom w:val="none" w:sz="0" w:space="0" w:color="auto"/>
        <w:right w:val="none" w:sz="0" w:space="0" w:color="auto"/>
      </w:divBdr>
    </w:div>
    <w:div w:id="598099182">
      <w:bodyDiv w:val="1"/>
      <w:marLeft w:val="0"/>
      <w:marRight w:val="0"/>
      <w:marTop w:val="0"/>
      <w:marBottom w:val="0"/>
      <w:divBdr>
        <w:top w:val="none" w:sz="0" w:space="0" w:color="auto"/>
        <w:left w:val="none" w:sz="0" w:space="0" w:color="auto"/>
        <w:bottom w:val="none" w:sz="0" w:space="0" w:color="auto"/>
        <w:right w:val="none" w:sz="0" w:space="0" w:color="auto"/>
      </w:divBdr>
    </w:div>
    <w:div w:id="927351983">
      <w:bodyDiv w:val="1"/>
      <w:marLeft w:val="0"/>
      <w:marRight w:val="0"/>
      <w:marTop w:val="0"/>
      <w:marBottom w:val="0"/>
      <w:divBdr>
        <w:top w:val="none" w:sz="0" w:space="0" w:color="auto"/>
        <w:left w:val="none" w:sz="0" w:space="0" w:color="auto"/>
        <w:bottom w:val="none" w:sz="0" w:space="0" w:color="auto"/>
        <w:right w:val="none" w:sz="0" w:space="0" w:color="auto"/>
      </w:divBdr>
    </w:div>
    <w:div w:id="1399523082">
      <w:bodyDiv w:val="1"/>
      <w:marLeft w:val="0"/>
      <w:marRight w:val="0"/>
      <w:marTop w:val="0"/>
      <w:marBottom w:val="0"/>
      <w:divBdr>
        <w:top w:val="none" w:sz="0" w:space="0" w:color="auto"/>
        <w:left w:val="none" w:sz="0" w:space="0" w:color="auto"/>
        <w:bottom w:val="none" w:sz="0" w:space="0" w:color="auto"/>
        <w:right w:val="none" w:sz="0" w:space="0" w:color="auto"/>
      </w:divBdr>
    </w:div>
    <w:div w:id="1984431664">
      <w:bodyDiv w:val="1"/>
      <w:marLeft w:val="0"/>
      <w:marRight w:val="0"/>
      <w:marTop w:val="0"/>
      <w:marBottom w:val="0"/>
      <w:divBdr>
        <w:top w:val="none" w:sz="0" w:space="0" w:color="auto"/>
        <w:left w:val="none" w:sz="0" w:space="0" w:color="auto"/>
        <w:bottom w:val="none" w:sz="0" w:space="0" w:color="auto"/>
        <w:right w:val="none" w:sz="0" w:space="0" w:color="auto"/>
      </w:divBdr>
      <w:divsChild>
        <w:div w:id="384530597">
          <w:marLeft w:val="0"/>
          <w:marRight w:val="0"/>
          <w:marTop w:val="0"/>
          <w:marBottom w:val="0"/>
          <w:divBdr>
            <w:top w:val="none" w:sz="0" w:space="0" w:color="auto"/>
            <w:left w:val="none" w:sz="0" w:space="0" w:color="auto"/>
            <w:bottom w:val="none" w:sz="0" w:space="0" w:color="auto"/>
            <w:right w:val="none" w:sz="0" w:space="0" w:color="auto"/>
          </w:divBdr>
          <w:divsChild>
            <w:div w:id="1469278139">
              <w:marLeft w:val="0"/>
              <w:marRight w:val="0"/>
              <w:marTop w:val="0"/>
              <w:marBottom w:val="0"/>
              <w:divBdr>
                <w:top w:val="none" w:sz="0" w:space="0" w:color="auto"/>
                <w:left w:val="none" w:sz="0" w:space="0" w:color="auto"/>
                <w:bottom w:val="none" w:sz="0" w:space="0" w:color="auto"/>
                <w:right w:val="none" w:sz="0" w:space="0" w:color="auto"/>
              </w:divBdr>
              <w:divsChild>
                <w:div w:id="1066606399">
                  <w:marLeft w:val="0"/>
                  <w:marRight w:val="0"/>
                  <w:marTop w:val="0"/>
                  <w:marBottom w:val="0"/>
                  <w:divBdr>
                    <w:top w:val="none" w:sz="0" w:space="0" w:color="auto"/>
                    <w:left w:val="none" w:sz="0" w:space="0" w:color="auto"/>
                    <w:bottom w:val="none" w:sz="0" w:space="0" w:color="auto"/>
                    <w:right w:val="none" w:sz="0" w:space="0" w:color="auto"/>
                  </w:divBdr>
                  <w:divsChild>
                    <w:div w:id="2136681600">
                      <w:marLeft w:val="0"/>
                      <w:marRight w:val="0"/>
                      <w:marTop w:val="0"/>
                      <w:marBottom w:val="0"/>
                      <w:divBdr>
                        <w:top w:val="none" w:sz="0" w:space="0" w:color="auto"/>
                        <w:left w:val="none" w:sz="0" w:space="0" w:color="auto"/>
                        <w:bottom w:val="none" w:sz="0" w:space="0" w:color="auto"/>
                        <w:right w:val="none" w:sz="0" w:space="0" w:color="auto"/>
                      </w:divBdr>
                      <w:divsChild>
                        <w:div w:id="1577669925">
                          <w:marLeft w:val="105"/>
                          <w:marRight w:val="105"/>
                          <w:marTop w:val="150"/>
                          <w:marBottom w:val="150"/>
                          <w:divBdr>
                            <w:top w:val="none" w:sz="0" w:space="0" w:color="auto"/>
                            <w:left w:val="none" w:sz="0" w:space="0" w:color="auto"/>
                            <w:bottom w:val="none" w:sz="0" w:space="0" w:color="auto"/>
                            <w:right w:val="none" w:sz="0" w:space="0" w:color="auto"/>
                          </w:divBdr>
                          <w:divsChild>
                            <w:div w:id="146480186">
                              <w:marLeft w:val="0"/>
                              <w:marRight w:val="0"/>
                              <w:marTop w:val="60"/>
                              <w:marBottom w:val="60"/>
                              <w:divBdr>
                                <w:top w:val="none" w:sz="0" w:space="0" w:color="auto"/>
                                <w:left w:val="none" w:sz="0" w:space="0" w:color="auto"/>
                                <w:bottom w:val="none" w:sz="0" w:space="0" w:color="auto"/>
                                <w:right w:val="none" w:sz="0" w:space="0" w:color="auto"/>
                              </w:divBdr>
                              <w:divsChild>
                                <w:div w:id="2042509117">
                                  <w:marLeft w:val="0"/>
                                  <w:marRight w:val="0"/>
                                  <w:marTop w:val="0"/>
                                  <w:marBottom w:val="0"/>
                                  <w:divBdr>
                                    <w:top w:val="none" w:sz="0" w:space="0" w:color="auto"/>
                                    <w:left w:val="none" w:sz="0" w:space="0" w:color="auto"/>
                                    <w:bottom w:val="none" w:sz="0" w:space="0" w:color="auto"/>
                                    <w:right w:val="none" w:sz="0" w:space="0" w:color="auto"/>
                                  </w:divBdr>
                                </w:div>
                                <w:div w:id="932278064">
                                  <w:marLeft w:val="120"/>
                                  <w:marRight w:val="120"/>
                                  <w:marTop w:val="0"/>
                                  <w:marBottom w:val="0"/>
                                  <w:divBdr>
                                    <w:top w:val="none" w:sz="0" w:space="0" w:color="auto"/>
                                    <w:left w:val="none" w:sz="0" w:space="0" w:color="auto"/>
                                    <w:bottom w:val="none" w:sz="0" w:space="0" w:color="auto"/>
                                    <w:right w:val="none" w:sz="0" w:space="0" w:color="auto"/>
                                  </w:divBdr>
                                </w:div>
                                <w:div w:id="1005279808">
                                  <w:marLeft w:val="150"/>
                                  <w:marRight w:val="150"/>
                                  <w:marTop w:val="0"/>
                                  <w:marBottom w:val="0"/>
                                  <w:divBdr>
                                    <w:top w:val="none" w:sz="0" w:space="0" w:color="auto"/>
                                    <w:left w:val="none" w:sz="0" w:space="0" w:color="auto"/>
                                    <w:bottom w:val="none" w:sz="0" w:space="0" w:color="auto"/>
                                    <w:right w:val="none" w:sz="0" w:space="0" w:color="auto"/>
                                  </w:divBdr>
                                </w:div>
                                <w:div w:id="1973710635">
                                  <w:marLeft w:val="120"/>
                                  <w:marRight w:val="120"/>
                                  <w:marTop w:val="0"/>
                                  <w:marBottom w:val="0"/>
                                  <w:divBdr>
                                    <w:top w:val="none" w:sz="0" w:space="0" w:color="auto"/>
                                    <w:left w:val="none" w:sz="0" w:space="0" w:color="auto"/>
                                    <w:bottom w:val="none" w:sz="0" w:space="0" w:color="auto"/>
                                    <w:right w:val="none" w:sz="0" w:space="0" w:color="auto"/>
                                  </w:divBdr>
                                </w:div>
                                <w:div w:id="1563835460">
                                  <w:marLeft w:val="150"/>
                                  <w:marRight w:val="150"/>
                                  <w:marTop w:val="0"/>
                                  <w:marBottom w:val="0"/>
                                  <w:divBdr>
                                    <w:top w:val="none" w:sz="0" w:space="0" w:color="auto"/>
                                    <w:left w:val="none" w:sz="0" w:space="0" w:color="auto"/>
                                    <w:bottom w:val="none" w:sz="0" w:space="0" w:color="auto"/>
                                    <w:right w:val="none" w:sz="0" w:space="0" w:color="auto"/>
                                  </w:divBdr>
                                </w:div>
                                <w:div w:id="130754242">
                                  <w:marLeft w:val="120"/>
                                  <w:marRight w:val="120"/>
                                  <w:marTop w:val="0"/>
                                  <w:marBottom w:val="0"/>
                                  <w:divBdr>
                                    <w:top w:val="none" w:sz="0" w:space="0" w:color="auto"/>
                                    <w:left w:val="none" w:sz="0" w:space="0" w:color="auto"/>
                                    <w:bottom w:val="none" w:sz="0" w:space="0" w:color="auto"/>
                                    <w:right w:val="none" w:sz="0" w:space="0" w:color="auto"/>
                                  </w:divBdr>
                                </w:div>
                                <w:div w:id="1886866726">
                                  <w:marLeft w:val="150"/>
                                  <w:marRight w:val="150"/>
                                  <w:marTop w:val="0"/>
                                  <w:marBottom w:val="0"/>
                                  <w:divBdr>
                                    <w:top w:val="none" w:sz="0" w:space="0" w:color="auto"/>
                                    <w:left w:val="none" w:sz="0" w:space="0" w:color="auto"/>
                                    <w:bottom w:val="none" w:sz="0" w:space="0" w:color="auto"/>
                                    <w:right w:val="none" w:sz="0" w:space="0" w:color="auto"/>
                                  </w:divBdr>
                                </w:div>
                                <w:div w:id="1164205115">
                                  <w:marLeft w:val="120"/>
                                  <w:marRight w:val="120"/>
                                  <w:marTop w:val="0"/>
                                  <w:marBottom w:val="0"/>
                                  <w:divBdr>
                                    <w:top w:val="none" w:sz="0" w:space="0" w:color="auto"/>
                                    <w:left w:val="none" w:sz="0" w:space="0" w:color="auto"/>
                                    <w:bottom w:val="none" w:sz="0" w:space="0" w:color="auto"/>
                                    <w:right w:val="none" w:sz="0" w:space="0" w:color="auto"/>
                                  </w:divBdr>
                                </w:div>
                                <w:div w:id="2018533038">
                                  <w:marLeft w:val="150"/>
                                  <w:marRight w:val="150"/>
                                  <w:marTop w:val="0"/>
                                  <w:marBottom w:val="0"/>
                                  <w:divBdr>
                                    <w:top w:val="none" w:sz="0" w:space="0" w:color="auto"/>
                                    <w:left w:val="none" w:sz="0" w:space="0" w:color="auto"/>
                                    <w:bottom w:val="none" w:sz="0" w:space="0" w:color="auto"/>
                                    <w:right w:val="none" w:sz="0" w:space="0" w:color="auto"/>
                                  </w:divBdr>
                                </w:div>
                                <w:div w:id="1405107788">
                                  <w:marLeft w:val="120"/>
                                  <w:marRight w:val="120"/>
                                  <w:marTop w:val="0"/>
                                  <w:marBottom w:val="0"/>
                                  <w:divBdr>
                                    <w:top w:val="none" w:sz="0" w:space="0" w:color="auto"/>
                                    <w:left w:val="none" w:sz="0" w:space="0" w:color="auto"/>
                                    <w:bottom w:val="none" w:sz="0" w:space="0" w:color="auto"/>
                                    <w:right w:val="none" w:sz="0" w:space="0" w:color="auto"/>
                                  </w:divBdr>
                                </w:div>
                                <w:div w:id="2075278083">
                                  <w:marLeft w:val="150"/>
                                  <w:marRight w:val="150"/>
                                  <w:marTop w:val="0"/>
                                  <w:marBottom w:val="0"/>
                                  <w:divBdr>
                                    <w:top w:val="none" w:sz="0" w:space="0" w:color="auto"/>
                                    <w:left w:val="none" w:sz="0" w:space="0" w:color="auto"/>
                                    <w:bottom w:val="none" w:sz="0" w:space="0" w:color="auto"/>
                                    <w:right w:val="none" w:sz="0" w:space="0" w:color="auto"/>
                                  </w:divBdr>
                                </w:div>
                                <w:div w:id="2066905358">
                                  <w:marLeft w:val="120"/>
                                  <w:marRight w:val="120"/>
                                  <w:marTop w:val="0"/>
                                  <w:marBottom w:val="0"/>
                                  <w:divBdr>
                                    <w:top w:val="none" w:sz="0" w:space="0" w:color="auto"/>
                                    <w:left w:val="none" w:sz="0" w:space="0" w:color="auto"/>
                                    <w:bottom w:val="none" w:sz="0" w:space="0" w:color="auto"/>
                                    <w:right w:val="none" w:sz="0" w:space="0" w:color="auto"/>
                                  </w:divBdr>
                                </w:div>
                                <w:div w:id="665136510">
                                  <w:marLeft w:val="150"/>
                                  <w:marRight w:val="150"/>
                                  <w:marTop w:val="0"/>
                                  <w:marBottom w:val="0"/>
                                  <w:divBdr>
                                    <w:top w:val="none" w:sz="0" w:space="0" w:color="auto"/>
                                    <w:left w:val="none" w:sz="0" w:space="0" w:color="auto"/>
                                    <w:bottom w:val="none" w:sz="0" w:space="0" w:color="auto"/>
                                    <w:right w:val="none" w:sz="0" w:space="0" w:color="auto"/>
                                  </w:divBdr>
                                </w:div>
                                <w:div w:id="1051347761">
                                  <w:marLeft w:val="120"/>
                                  <w:marRight w:val="120"/>
                                  <w:marTop w:val="0"/>
                                  <w:marBottom w:val="0"/>
                                  <w:divBdr>
                                    <w:top w:val="none" w:sz="0" w:space="0" w:color="auto"/>
                                    <w:left w:val="none" w:sz="0" w:space="0" w:color="auto"/>
                                    <w:bottom w:val="none" w:sz="0" w:space="0" w:color="auto"/>
                                    <w:right w:val="none" w:sz="0" w:space="0" w:color="auto"/>
                                  </w:divBdr>
                                </w:div>
                                <w:div w:id="1149907134">
                                  <w:marLeft w:val="150"/>
                                  <w:marRight w:val="150"/>
                                  <w:marTop w:val="0"/>
                                  <w:marBottom w:val="0"/>
                                  <w:divBdr>
                                    <w:top w:val="none" w:sz="0" w:space="0" w:color="auto"/>
                                    <w:left w:val="none" w:sz="0" w:space="0" w:color="auto"/>
                                    <w:bottom w:val="none" w:sz="0" w:space="0" w:color="auto"/>
                                    <w:right w:val="none" w:sz="0" w:space="0" w:color="auto"/>
                                  </w:divBdr>
                                </w:div>
                                <w:div w:id="1898278665">
                                  <w:marLeft w:val="120"/>
                                  <w:marRight w:val="120"/>
                                  <w:marTop w:val="0"/>
                                  <w:marBottom w:val="0"/>
                                  <w:divBdr>
                                    <w:top w:val="none" w:sz="0" w:space="0" w:color="auto"/>
                                    <w:left w:val="none" w:sz="0" w:space="0" w:color="auto"/>
                                    <w:bottom w:val="none" w:sz="0" w:space="0" w:color="auto"/>
                                    <w:right w:val="none" w:sz="0" w:space="0" w:color="auto"/>
                                  </w:divBdr>
                                </w:div>
                                <w:div w:id="1345980141">
                                  <w:marLeft w:val="150"/>
                                  <w:marRight w:val="150"/>
                                  <w:marTop w:val="0"/>
                                  <w:marBottom w:val="0"/>
                                  <w:divBdr>
                                    <w:top w:val="none" w:sz="0" w:space="0" w:color="auto"/>
                                    <w:left w:val="none" w:sz="0" w:space="0" w:color="auto"/>
                                    <w:bottom w:val="none" w:sz="0" w:space="0" w:color="auto"/>
                                    <w:right w:val="none" w:sz="0" w:space="0" w:color="auto"/>
                                  </w:divBdr>
                                </w:div>
                                <w:div w:id="758911526">
                                  <w:marLeft w:val="120"/>
                                  <w:marRight w:val="120"/>
                                  <w:marTop w:val="0"/>
                                  <w:marBottom w:val="0"/>
                                  <w:divBdr>
                                    <w:top w:val="none" w:sz="0" w:space="0" w:color="auto"/>
                                    <w:left w:val="none" w:sz="0" w:space="0" w:color="auto"/>
                                    <w:bottom w:val="none" w:sz="0" w:space="0" w:color="auto"/>
                                    <w:right w:val="none" w:sz="0" w:space="0" w:color="auto"/>
                                  </w:divBdr>
                                </w:div>
                                <w:div w:id="1081566371">
                                  <w:marLeft w:val="150"/>
                                  <w:marRight w:val="150"/>
                                  <w:marTop w:val="0"/>
                                  <w:marBottom w:val="0"/>
                                  <w:divBdr>
                                    <w:top w:val="none" w:sz="0" w:space="0" w:color="auto"/>
                                    <w:left w:val="none" w:sz="0" w:space="0" w:color="auto"/>
                                    <w:bottom w:val="none" w:sz="0" w:space="0" w:color="auto"/>
                                    <w:right w:val="none" w:sz="0" w:space="0" w:color="auto"/>
                                  </w:divBdr>
                                </w:div>
                                <w:div w:id="1732923592">
                                  <w:marLeft w:val="120"/>
                                  <w:marRight w:val="120"/>
                                  <w:marTop w:val="0"/>
                                  <w:marBottom w:val="0"/>
                                  <w:divBdr>
                                    <w:top w:val="none" w:sz="0" w:space="0" w:color="auto"/>
                                    <w:left w:val="none" w:sz="0" w:space="0" w:color="auto"/>
                                    <w:bottom w:val="none" w:sz="0" w:space="0" w:color="auto"/>
                                    <w:right w:val="none" w:sz="0" w:space="0" w:color="auto"/>
                                  </w:divBdr>
                                </w:div>
                                <w:div w:id="532353107">
                                  <w:marLeft w:val="150"/>
                                  <w:marRight w:val="150"/>
                                  <w:marTop w:val="0"/>
                                  <w:marBottom w:val="0"/>
                                  <w:divBdr>
                                    <w:top w:val="none" w:sz="0" w:space="0" w:color="auto"/>
                                    <w:left w:val="none" w:sz="0" w:space="0" w:color="auto"/>
                                    <w:bottom w:val="none" w:sz="0" w:space="0" w:color="auto"/>
                                    <w:right w:val="none" w:sz="0" w:space="0" w:color="auto"/>
                                  </w:divBdr>
                                </w:div>
                                <w:div w:id="1405376486">
                                  <w:marLeft w:val="120"/>
                                  <w:marRight w:val="120"/>
                                  <w:marTop w:val="0"/>
                                  <w:marBottom w:val="0"/>
                                  <w:divBdr>
                                    <w:top w:val="none" w:sz="0" w:space="0" w:color="auto"/>
                                    <w:left w:val="none" w:sz="0" w:space="0" w:color="auto"/>
                                    <w:bottom w:val="none" w:sz="0" w:space="0" w:color="auto"/>
                                    <w:right w:val="none" w:sz="0" w:space="0" w:color="auto"/>
                                  </w:divBdr>
                                </w:div>
                                <w:div w:id="973874120">
                                  <w:marLeft w:val="150"/>
                                  <w:marRight w:val="150"/>
                                  <w:marTop w:val="0"/>
                                  <w:marBottom w:val="0"/>
                                  <w:divBdr>
                                    <w:top w:val="none" w:sz="0" w:space="0" w:color="auto"/>
                                    <w:left w:val="none" w:sz="0" w:space="0" w:color="auto"/>
                                    <w:bottom w:val="none" w:sz="0" w:space="0" w:color="auto"/>
                                    <w:right w:val="none" w:sz="0" w:space="0" w:color="auto"/>
                                  </w:divBdr>
                                </w:div>
                                <w:div w:id="1276793678">
                                  <w:marLeft w:val="120"/>
                                  <w:marRight w:val="120"/>
                                  <w:marTop w:val="0"/>
                                  <w:marBottom w:val="0"/>
                                  <w:divBdr>
                                    <w:top w:val="none" w:sz="0" w:space="0" w:color="auto"/>
                                    <w:left w:val="none" w:sz="0" w:space="0" w:color="auto"/>
                                    <w:bottom w:val="none" w:sz="0" w:space="0" w:color="auto"/>
                                    <w:right w:val="none" w:sz="0" w:space="0" w:color="auto"/>
                                  </w:divBdr>
                                </w:div>
                                <w:div w:id="2138907394">
                                  <w:marLeft w:val="150"/>
                                  <w:marRight w:val="150"/>
                                  <w:marTop w:val="0"/>
                                  <w:marBottom w:val="0"/>
                                  <w:divBdr>
                                    <w:top w:val="none" w:sz="0" w:space="0" w:color="auto"/>
                                    <w:left w:val="none" w:sz="0" w:space="0" w:color="auto"/>
                                    <w:bottom w:val="none" w:sz="0" w:space="0" w:color="auto"/>
                                    <w:right w:val="none" w:sz="0" w:space="0" w:color="auto"/>
                                  </w:divBdr>
                                </w:div>
                                <w:div w:id="439373107">
                                  <w:marLeft w:val="120"/>
                                  <w:marRight w:val="120"/>
                                  <w:marTop w:val="0"/>
                                  <w:marBottom w:val="0"/>
                                  <w:divBdr>
                                    <w:top w:val="none" w:sz="0" w:space="0" w:color="auto"/>
                                    <w:left w:val="none" w:sz="0" w:space="0" w:color="auto"/>
                                    <w:bottom w:val="none" w:sz="0" w:space="0" w:color="auto"/>
                                    <w:right w:val="none" w:sz="0" w:space="0" w:color="auto"/>
                                  </w:divBdr>
                                </w:div>
                                <w:div w:id="785395606">
                                  <w:marLeft w:val="150"/>
                                  <w:marRight w:val="150"/>
                                  <w:marTop w:val="0"/>
                                  <w:marBottom w:val="0"/>
                                  <w:divBdr>
                                    <w:top w:val="none" w:sz="0" w:space="0" w:color="auto"/>
                                    <w:left w:val="none" w:sz="0" w:space="0" w:color="auto"/>
                                    <w:bottom w:val="none" w:sz="0" w:space="0" w:color="auto"/>
                                    <w:right w:val="none" w:sz="0" w:space="0" w:color="auto"/>
                                  </w:divBdr>
                                </w:div>
                                <w:div w:id="556549475">
                                  <w:marLeft w:val="120"/>
                                  <w:marRight w:val="120"/>
                                  <w:marTop w:val="0"/>
                                  <w:marBottom w:val="0"/>
                                  <w:divBdr>
                                    <w:top w:val="none" w:sz="0" w:space="0" w:color="auto"/>
                                    <w:left w:val="none" w:sz="0" w:space="0" w:color="auto"/>
                                    <w:bottom w:val="none" w:sz="0" w:space="0" w:color="auto"/>
                                    <w:right w:val="none" w:sz="0" w:space="0" w:color="auto"/>
                                  </w:divBdr>
                                </w:div>
                                <w:div w:id="2088186827">
                                  <w:marLeft w:val="150"/>
                                  <w:marRight w:val="150"/>
                                  <w:marTop w:val="0"/>
                                  <w:marBottom w:val="0"/>
                                  <w:divBdr>
                                    <w:top w:val="none" w:sz="0" w:space="0" w:color="auto"/>
                                    <w:left w:val="none" w:sz="0" w:space="0" w:color="auto"/>
                                    <w:bottom w:val="none" w:sz="0" w:space="0" w:color="auto"/>
                                    <w:right w:val="none" w:sz="0" w:space="0" w:color="auto"/>
                                  </w:divBdr>
                                </w:div>
                                <w:div w:id="73628114">
                                  <w:marLeft w:val="120"/>
                                  <w:marRight w:val="120"/>
                                  <w:marTop w:val="0"/>
                                  <w:marBottom w:val="0"/>
                                  <w:divBdr>
                                    <w:top w:val="none" w:sz="0" w:space="0" w:color="auto"/>
                                    <w:left w:val="none" w:sz="0" w:space="0" w:color="auto"/>
                                    <w:bottom w:val="none" w:sz="0" w:space="0" w:color="auto"/>
                                    <w:right w:val="none" w:sz="0" w:space="0" w:color="auto"/>
                                  </w:divBdr>
                                </w:div>
                                <w:div w:id="203954351">
                                  <w:marLeft w:val="150"/>
                                  <w:marRight w:val="150"/>
                                  <w:marTop w:val="0"/>
                                  <w:marBottom w:val="0"/>
                                  <w:divBdr>
                                    <w:top w:val="none" w:sz="0" w:space="0" w:color="auto"/>
                                    <w:left w:val="none" w:sz="0" w:space="0" w:color="auto"/>
                                    <w:bottom w:val="none" w:sz="0" w:space="0" w:color="auto"/>
                                    <w:right w:val="none" w:sz="0" w:space="0" w:color="auto"/>
                                  </w:divBdr>
                                </w:div>
                                <w:div w:id="203102613">
                                  <w:marLeft w:val="120"/>
                                  <w:marRight w:val="120"/>
                                  <w:marTop w:val="0"/>
                                  <w:marBottom w:val="0"/>
                                  <w:divBdr>
                                    <w:top w:val="none" w:sz="0" w:space="0" w:color="auto"/>
                                    <w:left w:val="none" w:sz="0" w:space="0" w:color="auto"/>
                                    <w:bottom w:val="none" w:sz="0" w:space="0" w:color="auto"/>
                                    <w:right w:val="none" w:sz="0" w:space="0" w:color="auto"/>
                                  </w:divBdr>
                                </w:div>
                                <w:div w:id="1910538060">
                                  <w:marLeft w:val="150"/>
                                  <w:marRight w:val="150"/>
                                  <w:marTop w:val="0"/>
                                  <w:marBottom w:val="0"/>
                                  <w:divBdr>
                                    <w:top w:val="none" w:sz="0" w:space="0" w:color="auto"/>
                                    <w:left w:val="none" w:sz="0" w:space="0" w:color="auto"/>
                                    <w:bottom w:val="none" w:sz="0" w:space="0" w:color="auto"/>
                                    <w:right w:val="none" w:sz="0" w:space="0" w:color="auto"/>
                                  </w:divBdr>
                                </w:div>
                                <w:div w:id="956180275">
                                  <w:marLeft w:val="120"/>
                                  <w:marRight w:val="120"/>
                                  <w:marTop w:val="0"/>
                                  <w:marBottom w:val="0"/>
                                  <w:divBdr>
                                    <w:top w:val="none" w:sz="0" w:space="0" w:color="auto"/>
                                    <w:left w:val="none" w:sz="0" w:space="0" w:color="auto"/>
                                    <w:bottom w:val="none" w:sz="0" w:space="0" w:color="auto"/>
                                    <w:right w:val="none" w:sz="0" w:space="0" w:color="auto"/>
                                  </w:divBdr>
                                </w:div>
                                <w:div w:id="1388457211">
                                  <w:marLeft w:val="150"/>
                                  <w:marRight w:val="150"/>
                                  <w:marTop w:val="0"/>
                                  <w:marBottom w:val="0"/>
                                  <w:divBdr>
                                    <w:top w:val="none" w:sz="0" w:space="0" w:color="auto"/>
                                    <w:left w:val="none" w:sz="0" w:space="0" w:color="auto"/>
                                    <w:bottom w:val="none" w:sz="0" w:space="0" w:color="auto"/>
                                    <w:right w:val="none" w:sz="0" w:space="0" w:color="auto"/>
                                  </w:divBdr>
                                </w:div>
                                <w:div w:id="1006591287">
                                  <w:marLeft w:val="120"/>
                                  <w:marRight w:val="120"/>
                                  <w:marTop w:val="0"/>
                                  <w:marBottom w:val="0"/>
                                  <w:divBdr>
                                    <w:top w:val="none" w:sz="0" w:space="0" w:color="auto"/>
                                    <w:left w:val="none" w:sz="0" w:space="0" w:color="auto"/>
                                    <w:bottom w:val="none" w:sz="0" w:space="0" w:color="auto"/>
                                    <w:right w:val="none" w:sz="0" w:space="0" w:color="auto"/>
                                  </w:divBdr>
                                </w:div>
                                <w:div w:id="829443221">
                                  <w:marLeft w:val="150"/>
                                  <w:marRight w:val="150"/>
                                  <w:marTop w:val="0"/>
                                  <w:marBottom w:val="0"/>
                                  <w:divBdr>
                                    <w:top w:val="none" w:sz="0" w:space="0" w:color="auto"/>
                                    <w:left w:val="none" w:sz="0" w:space="0" w:color="auto"/>
                                    <w:bottom w:val="none" w:sz="0" w:space="0" w:color="auto"/>
                                    <w:right w:val="none" w:sz="0" w:space="0" w:color="auto"/>
                                  </w:divBdr>
                                </w:div>
                                <w:div w:id="451169151">
                                  <w:marLeft w:val="120"/>
                                  <w:marRight w:val="120"/>
                                  <w:marTop w:val="0"/>
                                  <w:marBottom w:val="0"/>
                                  <w:divBdr>
                                    <w:top w:val="none" w:sz="0" w:space="0" w:color="auto"/>
                                    <w:left w:val="none" w:sz="0" w:space="0" w:color="auto"/>
                                    <w:bottom w:val="none" w:sz="0" w:space="0" w:color="auto"/>
                                    <w:right w:val="none" w:sz="0" w:space="0" w:color="auto"/>
                                  </w:divBdr>
                                </w:div>
                                <w:div w:id="1584293522">
                                  <w:marLeft w:val="150"/>
                                  <w:marRight w:val="150"/>
                                  <w:marTop w:val="0"/>
                                  <w:marBottom w:val="0"/>
                                  <w:divBdr>
                                    <w:top w:val="none" w:sz="0" w:space="0" w:color="auto"/>
                                    <w:left w:val="none" w:sz="0" w:space="0" w:color="auto"/>
                                    <w:bottom w:val="none" w:sz="0" w:space="0" w:color="auto"/>
                                    <w:right w:val="none" w:sz="0" w:space="0" w:color="auto"/>
                                  </w:divBdr>
                                </w:div>
                                <w:div w:id="185755549">
                                  <w:marLeft w:val="120"/>
                                  <w:marRight w:val="120"/>
                                  <w:marTop w:val="0"/>
                                  <w:marBottom w:val="0"/>
                                  <w:divBdr>
                                    <w:top w:val="none" w:sz="0" w:space="0" w:color="auto"/>
                                    <w:left w:val="none" w:sz="0" w:space="0" w:color="auto"/>
                                    <w:bottom w:val="none" w:sz="0" w:space="0" w:color="auto"/>
                                    <w:right w:val="none" w:sz="0" w:space="0" w:color="auto"/>
                                  </w:divBdr>
                                </w:div>
                                <w:div w:id="732580087">
                                  <w:marLeft w:val="150"/>
                                  <w:marRight w:val="150"/>
                                  <w:marTop w:val="0"/>
                                  <w:marBottom w:val="0"/>
                                  <w:divBdr>
                                    <w:top w:val="none" w:sz="0" w:space="0" w:color="auto"/>
                                    <w:left w:val="none" w:sz="0" w:space="0" w:color="auto"/>
                                    <w:bottom w:val="none" w:sz="0" w:space="0" w:color="auto"/>
                                    <w:right w:val="none" w:sz="0" w:space="0" w:color="auto"/>
                                  </w:divBdr>
                                </w:div>
                                <w:div w:id="1151871692">
                                  <w:marLeft w:val="120"/>
                                  <w:marRight w:val="120"/>
                                  <w:marTop w:val="0"/>
                                  <w:marBottom w:val="0"/>
                                  <w:divBdr>
                                    <w:top w:val="none" w:sz="0" w:space="0" w:color="auto"/>
                                    <w:left w:val="none" w:sz="0" w:space="0" w:color="auto"/>
                                    <w:bottom w:val="none" w:sz="0" w:space="0" w:color="auto"/>
                                    <w:right w:val="none" w:sz="0" w:space="0" w:color="auto"/>
                                  </w:divBdr>
                                </w:div>
                                <w:div w:id="1593051119">
                                  <w:marLeft w:val="150"/>
                                  <w:marRight w:val="150"/>
                                  <w:marTop w:val="0"/>
                                  <w:marBottom w:val="0"/>
                                  <w:divBdr>
                                    <w:top w:val="none" w:sz="0" w:space="0" w:color="auto"/>
                                    <w:left w:val="none" w:sz="0" w:space="0" w:color="auto"/>
                                    <w:bottom w:val="none" w:sz="0" w:space="0" w:color="auto"/>
                                    <w:right w:val="none" w:sz="0" w:space="0" w:color="auto"/>
                                  </w:divBdr>
                                </w:div>
                                <w:div w:id="1480876843">
                                  <w:marLeft w:val="120"/>
                                  <w:marRight w:val="120"/>
                                  <w:marTop w:val="0"/>
                                  <w:marBottom w:val="0"/>
                                  <w:divBdr>
                                    <w:top w:val="none" w:sz="0" w:space="0" w:color="auto"/>
                                    <w:left w:val="none" w:sz="0" w:space="0" w:color="auto"/>
                                    <w:bottom w:val="none" w:sz="0" w:space="0" w:color="auto"/>
                                    <w:right w:val="none" w:sz="0" w:space="0" w:color="auto"/>
                                  </w:divBdr>
                                </w:div>
                                <w:div w:id="527374765">
                                  <w:marLeft w:val="150"/>
                                  <w:marRight w:val="150"/>
                                  <w:marTop w:val="0"/>
                                  <w:marBottom w:val="0"/>
                                  <w:divBdr>
                                    <w:top w:val="none" w:sz="0" w:space="0" w:color="auto"/>
                                    <w:left w:val="none" w:sz="0" w:space="0" w:color="auto"/>
                                    <w:bottom w:val="none" w:sz="0" w:space="0" w:color="auto"/>
                                    <w:right w:val="none" w:sz="0" w:space="0" w:color="auto"/>
                                  </w:divBdr>
                                </w:div>
                                <w:div w:id="2118015587">
                                  <w:marLeft w:val="120"/>
                                  <w:marRight w:val="120"/>
                                  <w:marTop w:val="0"/>
                                  <w:marBottom w:val="0"/>
                                  <w:divBdr>
                                    <w:top w:val="none" w:sz="0" w:space="0" w:color="auto"/>
                                    <w:left w:val="none" w:sz="0" w:space="0" w:color="auto"/>
                                    <w:bottom w:val="none" w:sz="0" w:space="0" w:color="auto"/>
                                    <w:right w:val="none" w:sz="0" w:space="0" w:color="auto"/>
                                  </w:divBdr>
                                </w:div>
                                <w:div w:id="743800509">
                                  <w:marLeft w:val="150"/>
                                  <w:marRight w:val="150"/>
                                  <w:marTop w:val="0"/>
                                  <w:marBottom w:val="0"/>
                                  <w:divBdr>
                                    <w:top w:val="none" w:sz="0" w:space="0" w:color="auto"/>
                                    <w:left w:val="none" w:sz="0" w:space="0" w:color="auto"/>
                                    <w:bottom w:val="none" w:sz="0" w:space="0" w:color="auto"/>
                                    <w:right w:val="none" w:sz="0" w:space="0" w:color="auto"/>
                                  </w:divBdr>
                                </w:div>
                                <w:div w:id="1471169409">
                                  <w:marLeft w:val="120"/>
                                  <w:marRight w:val="120"/>
                                  <w:marTop w:val="0"/>
                                  <w:marBottom w:val="0"/>
                                  <w:divBdr>
                                    <w:top w:val="none" w:sz="0" w:space="0" w:color="auto"/>
                                    <w:left w:val="none" w:sz="0" w:space="0" w:color="auto"/>
                                    <w:bottom w:val="none" w:sz="0" w:space="0" w:color="auto"/>
                                    <w:right w:val="none" w:sz="0" w:space="0" w:color="auto"/>
                                  </w:divBdr>
                                </w:div>
                                <w:div w:id="963538785">
                                  <w:marLeft w:val="150"/>
                                  <w:marRight w:val="150"/>
                                  <w:marTop w:val="0"/>
                                  <w:marBottom w:val="0"/>
                                  <w:divBdr>
                                    <w:top w:val="none" w:sz="0" w:space="0" w:color="auto"/>
                                    <w:left w:val="none" w:sz="0" w:space="0" w:color="auto"/>
                                    <w:bottom w:val="none" w:sz="0" w:space="0" w:color="auto"/>
                                    <w:right w:val="none" w:sz="0" w:space="0" w:color="auto"/>
                                  </w:divBdr>
                                </w:div>
                                <w:div w:id="357394090">
                                  <w:marLeft w:val="120"/>
                                  <w:marRight w:val="120"/>
                                  <w:marTop w:val="0"/>
                                  <w:marBottom w:val="0"/>
                                  <w:divBdr>
                                    <w:top w:val="none" w:sz="0" w:space="0" w:color="auto"/>
                                    <w:left w:val="none" w:sz="0" w:space="0" w:color="auto"/>
                                    <w:bottom w:val="none" w:sz="0" w:space="0" w:color="auto"/>
                                    <w:right w:val="none" w:sz="0" w:space="0" w:color="auto"/>
                                  </w:divBdr>
                                </w:div>
                                <w:div w:id="103272410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jpe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53.png"/><Relationship Id="rId2" Type="http://schemas.openxmlformats.org/officeDocument/2006/relationships/image" Target="media/image52.png"/><Relationship Id="rId1"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4979F-749B-4508-B74F-ECB1FCC58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13406</TotalTime>
  <Pages>32</Pages>
  <Words>4309</Words>
  <Characters>24565</Characters>
  <Application>Microsoft Office Word</Application>
  <DocSecurity>0</DocSecurity>
  <Lines>204</Lines>
  <Paragraphs>57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demonet</Company>
  <LinksUpToDate>false</LinksUpToDate>
  <CharactersWithSpaces>28817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gadda</dc:creator>
  <cp:keywords/>
  <dc:description/>
  <cp:lastModifiedBy>Gianni Gadda</cp:lastModifiedBy>
  <cp:revision>1373</cp:revision>
  <cp:lastPrinted>2024-05-31T20:15:00Z</cp:lastPrinted>
  <dcterms:created xsi:type="dcterms:W3CDTF">2012-02-24T11:03:00Z</dcterms:created>
  <dcterms:modified xsi:type="dcterms:W3CDTF">2024-05-31T20:15:00Z</dcterms:modified>
</cp:coreProperties>
</file>